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EC5" w:rsidRPr="00C2336E" w:rsidRDefault="00EC197A" w:rsidP="00F84999">
      <w:pPr>
        <w:pBdr>
          <w:bottom w:val="single" w:sz="6" w:space="2" w:color="AAAAAA"/>
        </w:pBdr>
        <w:spacing w:after="144" w:line="276" w:lineRule="auto"/>
        <w:jc w:val="right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C2336E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Program</w:t>
      </w:r>
      <w:r w:rsidR="00C2336E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knjižnično-informacijskog </w:t>
      </w:r>
      <w:r w:rsidR="004A3EC5" w:rsidRPr="00C2336E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odgoj</w:t>
      </w:r>
      <w:r w:rsidRPr="00C2336E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a i obrazovanja</w:t>
      </w:r>
      <w:r w:rsidR="002A37E5" w:rsidRPr="00C2336E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u šk. god. 2018./2019.</w:t>
      </w:r>
      <w:r w:rsidR="00F84999" w:rsidRPr="00C2336E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</w:t>
      </w:r>
      <w:r w:rsidR="004A3EC5" w:rsidRPr="00C2336E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</w:t>
      </w:r>
    </w:p>
    <w:p w:rsidR="00587BCC" w:rsidRPr="00C2336E" w:rsidRDefault="00C2336E" w:rsidP="00F84999">
      <w:pPr>
        <w:pBdr>
          <w:bottom w:val="single" w:sz="6" w:space="2" w:color="AAAAAA"/>
        </w:pBdr>
        <w:spacing w:after="144" w:line="276" w:lineRule="auto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Knjižnično-informacijsko</w:t>
      </w:r>
      <w:r w:rsidR="00EC197A" w:rsidRPr="00C2336E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obrazovanje</w:t>
      </w:r>
      <w:r w:rsidR="00EC197A" w:rsidRPr="00C2336E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i medijska pismenost </w:t>
      </w:r>
    </w:p>
    <w:p w:rsidR="007C74B8" w:rsidRDefault="002E6F07" w:rsidP="002E6F07">
      <w:pPr>
        <w:spacing w:line="240" w:lineRule="auto"/>
        <w:jc w:val="right"/>
        <w:rPr>
          <w:rFonts w:ascii="Arial" w:hAnsi="Arial" w:cs="Arial"/>
          <w:sz w:val="19"/>
          <w:szCs w:val="19"/>
        </w:rPr>
      </w:pPr>
      <w:r w:rsidRPr="002E6F07">
        <w:rPr>
          <w:rFonts w:ascii="Arial" w:hAnsi="Arial" w:cs="Arial"/>
          <w:noProof/>
          <w:sz w:val="19"/>
          <w:szCs w:val="19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-1270</wp:posOffset>
            </wp:positionV>
            <wp:extent cx="2099147" cy="981075"/>
            <wp:effectExtent l="0" t="0" r="0" b="0"/>
            <wp:wrapNone/>
            <wp:docPr id="1" name="Slika 1" descr="C:\Users\Korisnik\Desktop\Canva\knjižnica_ 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Canva\knjižnica_ LOGO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147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19"/>
          <w:szCs w:val="19"/>
        </w:rPr>
        <w:t xml:space="preserve">                                     </w:t>
      </w:r>
      <w:r w:rsidR="007C74B8">
        <w:rPr>
          <w:rFonts w:ascii="Arial" w:hAnsi="Arial" w:cs="Arial"/>
          <w:sz w:val="19"/>
          <w:szCs w:val="19"/>
        </w:rPr>
        <w:t xml:space="preserve">Knjižnica OŠ </w:t>
      </w:r>
      <w:r w:rsidR="007C74B8" w:rsidRPr="007C74B8">
        <w:rPr>
          <w:rFonts w:ascii="Arial" w:hAnsi="Arial" w:cs="Arial"/>
          <w:i/>
          <w:sz w:val="19"/>
          <w:szCs w:val="19"/>
        </w:rPr>
        <w:t>Frana Krste Frankopana</w:t>
      </w:r>
      <w:r w:rsidR="007C74B8">
        <w:rPr>
          <w:rFonts w:ascii="Arial" w:hAnsi="Arial" w:cs="Arial"/>
          <w:sz w:val="19"/>
          <w:szCs w:val="19"/>
        </w:rPr>
        <w:t xml:space="preserve"> Osijek</w:t>
      </w:r>
    </w:p>
    <w:p w:rsidR="00A71CD0" w:rsidRPr="00A71CD0" w:rsidRDefault="00A71CD0" w:rsidP="00F84999">
      <w:pPr>
        <w:spacing w:line="240" w:lineRule="auto"/>
        <w:jc w:val="right"/>
        <w:rPr>
          <w:rFonts w:ascii="Arial" w:hAnsi="Arial" w:cs="Arial"/>
          <w:sz w:val="19"/>
          <w:szCs w:val="19"/>
        </w:rPr>
      </w:pPr>
      <w:r w:rsidRPr="00A71CD0">
        <w:rPr>
          <w:rFonts w:ascii="Arial" w:hAnsi="Arial" w:cs="Arial"/>
          <w:sz w:val="19"/>
          <w:szCs w:val="19"/>
        </w:rPr>
        <w:t xml:space="preserve">Stručna suradnica - školska knjižničarka: </w:t>
      </w:r>
    </w:p>
    <w:p w:rsidR="00A71CD0" w:rsidRPr="00A71CD0" w:rsidRDefault="00A71CD0" w:rsidP="00F84999">
      <w:pPr>
        <w:spacing w:line="240" w:lineRule="auto"/>
        <w:jc w:val="right"/>
        <w:rPr>
          <w:rFonts w:ascii="Arial" w:hAnsi="Arial" w:cs="Arial"/>
          <w:sz w:val="19"/>
          <w:szCs w:val="19"/>
        </w:rPr>
      </w:pPr>
      <w:r w:rsidRPr="00A71CD0">
        <w:rPr>
          <w:rFonts w:ascii="Arial" w:hAnsi="Arial" w:cs="Arial"/>
          <w:b/>
          <w:sz w:val="19"/>
          <w:szCs w:val="19"/>
        </w:rPr>
        <w:t>An</w:t>
      </w:r>
      <w:r>
        <w:rPr>
          <w:rFonts w:ascii="Arial" w:hAnsi="Arial" w:cs="Arial"/>
          <w:b/>
          <w:sz w:val="19"/>
          <w:szCs w:val="19"/>
        </w:rPr>
        <w:t>a Š</w:t>
      </w:r>
      <w:r w:rsidRPr="00A71CD0">
        <w:rPr>
          <w:rFonts w:ascii="Arial" w:hAnsi="Arial" w:cs="Arial"/>
          <w:b/>
          <w:sz w:val="19"/>
          <w:szCs w:val="19"/>
        </w:rPr>
        <w:t>ebo</w:t>
      </w:r>
      <w:r w:rsidRPr="00A71CD0">
        <w:rPr>
          <w:rFonts w:ascii="Arial" w:hAnsi="Arial" w:cs="Arial"/>
          <w:sz w:val="19"/>
          <w:szCs w:val="19"/>
        </w:rPr>
        <w:t>, dipl. knjižničarka i prof</w:t>
      </w:r>
      <w:r w:rsidR="009770F0">
        <w:rPr>
          <w:rFonts w:ascii="Arial" w:hAnsi="Arial" w:cs="Arial"/>
          <w:sz w:val="19"/>
          <w:szCs w:val="19"/>
        </w:rPr>
        <w:t>.</w:t>
      </w:r>
      <w:bookmarkStart w:id="0" w:name="_GoBack"/>
      <w:bookmarkEnd w:id="0"/>
    </w:p>
    <w:p w:rsidR="00A71CD0" w:rsidRPr="00A71CD0" w:rsidRDefault="009770F0" w:rsidP="00F84999">
      <w:pPr>
        <w:spacing w:line="240" w:lineRule="auto"/>
        <w:jc w:val="right"/>
        <w:rPr>
          <w:rFonts w:ascii="Arial" w:hAnsi="Arial" w:cs="Arial"/>
          <w:sz w:val="19"/>
          <w:szCs w:val="19"/>
        </w:rPr>
      </w:pPr>
      <w:hyperlink r:id="rId6" w:history="1">
        <w:r w:rsidR="00A71CD0" w:rsidRPr="00A71CD0">
          <w:rPr>
            <w:rStyle w:val="Hiperveza"/>
            <w:rFonts w:ascii="Arial" w:hAnsi="Arial" w:cs="Arial"/>
            <w:sz w:val="19"/>
            <w:szCs w:val="19"/>
          </w:rPr>
          <w:t>ana.sebo.os@gmail.com</w:t>
        </w:r>
      </w:hyperlink>
      <w:r w:rsidR="00A71CD0" w:rsidRPr="00A71CD0">
        <w:rPr>
          <w:rFonts w:ascii="Arial" w:hAnsi="Arial" w:cs="Arial"/>
          <w:sz w:val="19"/>
          <w:szCs w:val="19"/>
        </w:rPr>
        <w:t xml:space="preserve"> </w:t>
      </w:r>
    </w:p>
    <w:tbl>
      <w:tblPr>
        <w:tblStyle w:val="Obinatablica2"/>
        <w:tblW w:w="0" w:type="auto"/>
        <w:tblLook w:val="04A0" w:firstRow="1" w:lastRow="0" w:firstColumn="1" w:lastColumn="0" w:noHBand="0" w:noVBand="1"/>
      </w:tblPr>
      <w:tblGrid>
        <w:gridCol w:w="1985"/>
        <w:gridCol w:w="3543"/>
        <w:gridCol w:w="3544"/>
      </w:tblGrid>
      <w:tr w:rsidR="00EC197A" w:rsidRPr="00A71CD0" w:rsidTr="002E6F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A71CD0" w:rsidRPr="00A71CD0" w:rsidRDefault="00A71CD0" w:rsidP="00A71CD0">
            <w:pPr>
              <w:pBdr>
                <w:bottom w:val="single" w:sz="6" w:space="2" w:color="AAAAAA"/>
              </w:pBdr>
              <w:spacing w:after="144"/>
              <w:outlineLvl w:val="1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Knjižnica</w:t>
            </w:r>
          </w:p>
          <w:p w:rsidR="00EC197A" w:rsidRPr="00A71CD0" w:rsidRDefault="00EC197A" w:rsidP="004A3EC5">
            <w:pPr>
              <w:spacing w:before="96" w:after="120" w:line="360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7087" w:type="dxa"/>
            <w:gridSpan w:val="2"/>
          </w:tcPr>
          <w:p w:rsidR="00EC197A" w:rsidRPr="00AF15D5" w:rsidRDefault="00587BCC" w:rsidP="00F84999">
            <w:pPr>
              <w:spacing w:before="96" w:after="12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19"/>
                <w:szCs w:val="19"/>
                <w:lang w:eastAsia="hr-HR"/>
              </w:rPr>
            </w:pPr>
            <w:r w:rsidRPr="00AF15D5">
              <w:rPr>
                <w:rFonts w:ascii="Arial" w:eastAsia="Times New Roman" w:hAnsi="Arial" w:cs="Arial"/>
                <w:b w:val="0"/>
                <w:color w:val="000000"/>
                <w:sz w:val="19"/>
                <w:szCs w:val="19"/>
                <w:lang w:eastAsia="hr-HR"/>
              </w:rPr>
              <w:t>=  informacijsko, medijsko i komunikacijsko središte škole</w:t>
            </w:r>
          </w:p>
          <w:p w:rsidR="0006691A" w:rsidRPr="00AF15D5" w:rsidRDefault="00A71CD0" w:rsidP="00F84999">
            <w:pPr>
              <w:pBdr>
                <w:bottom w:val="single" w:sz="6" w:space="2" w:color="AAAAAA"/>
              </w:pBdr>
              <w:spacing w:after="144" w:line="276" w:lineRule="auto"/>
              <w:jc w:val="both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19"/>
                <w:szCs w:val="19"/>
                <w:lang w:eastAsia="hr-HR"/>
              </w:rPr>
            </w:pPr>
            <w:r w:rsidRPr="00AF15D5">
              <w:rPr>
                <w:rFonts w:ascii="Arial" w:eastAsia="Times New Roman" w:hAnsi="Arial" w:cs="Arial"/>
                <w:b w:val="0"/>
                <w:color w:val="000000"/>
                <w:sz w:val="19"/>
                <w:szCs w:val="19"/>
                <w:lang w:eastAsia="hr-HR"/>
              </w:rPr>
              <w:t>p</w:t>
            </w:r>
            <w:r w:rsidR="0006691A" w:rsidRPr="00AF15D5">
              <w:rPr>
                <w:rFonts w:ascii="Arial" w:eastAsia="Times New Roman" w:hAnsi="Arial" w:cs="Arial"/>
                <w:b w:val="0"/>
                <w:color w:val="000000"/>
                <w:sz w:val="19"/>
                <w:szCs w:val="19"/>
                <w:lang w:eastAsia="hr-HR"/>
              </w:rPr>
              <w:t>oseban program: Informacijska pismenost i poticanje čitanja</w:t>
            </w:r>
          </w:p>
          <w:p w:rsidR="0006691A" w:rsidRPr="00A71CD0" w:rsidRDefault="00A71CD0" w:rsidP="00F84999">
            <w:pPr>
              <w:pBdr>
                <w:bottom w:val="single" w:sz="6" w:space="2" w:color="AAAAAA"/>
              </w:pBdr>
              <w:spacing w:after="144" w:line="276" w:lineRule="auto"/>
              <w:jc w:val="both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AF15D5">
              <w:rPr>
                <w:rFonts w:ascii="Arial" w:eastAsia="Times New Roman" w:hAnsi="Arial" w:cs="Arial"/>
                <w:b w:val="0"/>
                <w:color w:val="000000"/>
                <w:sz w:val="19"/>
                <w:szCs w:val="19"/>
                <w:lang w:eastAsia="hr-HR"/>
              </w:rPr>
              <w:t xml:space="preserve">c i </w:t>
            </w:r>
            <w:r w:rsidR="0006691A" w:rsidRPr="00AF15D5">
              <w:rPr>
                <w:rFonts w:ascii="Arial" w:eastAsia="Times New Roman" w:hAnsi="Arial" w:cs="Arial"/>
                <w:b w:val="0"/>
                <w:color w:val="000000"/>
                <w:sz w:val="19"/>
                <w:szCs w:val="19"/>
                <w:lang w:eastAsia="hr-HR"/>
              </w:rPr>
              <w:t>lj: pristup izvorima informacija i znanja &gt; iskustveno učenje &gt; kreativnost &gt; užitak čitanja &gt; demokratsko građanstvo</w:t>
            </w:r>
          </w:p>
        </w:tc>
      </w:tr>
      <w:tr w:rsidR="00EC197A" w:rsidRPr="00A71CD0" w:rsidTr="002E6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A71CD0" w:rsidRPr="00A71CD0" w:rsidRDefault="00EC197A" w:rsidP="00A71CD0">
            <w:pPr>
              <w:pBdr>
                <w:bottom w:val="single" w:sz="6" w:space="2" w:color="AAAAAA"/>
              </w:pBdr>
              <w:spacing w:after="144"/>
              <w:outlineLvl w:val="1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A71CD0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Knjižničar</w:t>
            </w:r>
          </w:p>
          <w:p w:rsidR="00EC197A" w:rsidRPr="00A71CD0" w:rsidRDefault="00EC197A" w:rsidP="004A3EC5">
            <w:pPr>
              <w:spacing w:before="96" w:after="120" w:line="360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7087" w:type="dxa"/>
            <w:gridSpan w:val="2"/>
          </w:tcPr>
          <w:p w:rsidR="00EC197A" w:rsidRPr="00A71CD0" w:rsidRDefault="00A71CD0" w:rsidP="00F84999">
            <w:pPr>
              <w:pStyle w:val="Odlomakpopisa"/>
              <w:numPr>
                <w:ilvl w:val="0"/>
                <w:numId w:val="8"/>
              </w:numPr>
              <w:spacing w:before="96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p</w:t>
            </w:r>
            <w:r w:rsidR="00EC197A" w:rsidRPr="00A71CD0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rofesionalac (komunikacija, korisničke potrebe, infor</w:t>
            </w:r>
            <w:r w:rsidR="00587BCC" w:rsidRPr="00A71CD0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macijska pismenost</w:t>
            </w:r>
            <w:r w:rsidR="00EC197A" w:rsidRPr="00A71CD0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...)</w:t>
            </w:r>
          </w:p>
          <w:p w:rsidR="00EC197A" w:rsidRPr="00A71CD0" w:rsidRDefault="00A71CD0" w:rsidP="00F84999">
            <w:pPr>
              <w:pStyle w:val="Odlomakpopisa"/>
              <w:numPr>
                <w:ilvl w:val="0"/>
                <w:numId w:val="8"/>
              </w:numPr>
              <w:spacing w:before="96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p</w:t>
            </w:r>
            <w:r w:rsidR="00EC197A" w:rsidRPr="00A71CD0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otiče stvaralaštvo (učenici, učitelji, osobno)</w:t>
            </w:r>
          </w:p>
          <w:p w:rsidR="002176CC" w:rsidRPr="00070A39" w:rsidRDefault="00A71CD0" w:rsidP="00F84999">
            <w:pPr>
              <w:pStyle w:val="Odlomakpopisa"/>
              <w:numPr>
                <w:ilvl w:val="0"/>
                <w:numId w:val="8"/>
              </w:numPr>
              <w:spacing w:before="96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9"/>
                <w:szCs w:val="19"/>
                <w:lang w:eastAsia="hr-HR"/>
              </w:rPr>
            </w:pPr>
            <w:r w:rsidRPr="00070A39">
              <w:rPr>
                <w:rFonts w:ascii="Arial" w:eastAsia="Times New Roman" w:hAnsi="Arial" w:cs="Arial"/>
                <w:i/>
                <w:color w:val="000000"/>
                <w:sz w:val="19"/>
                <w:szCs w:val="19"/>
                <w:lang w:eastAsia="hr-HR"/>
              </w:rPr>
              <w:t>p</w:t>
            </w:r>
            <w:r w:rsidR="00EC197A" w:rsidRPr="00070A39">
              <w:rPr>
                <w:rFonts w:ascii="Arial" w:eastAsia="Times New Roman" w:hAnsi="Arial" w:cs="Arial"/>
                <w:i/>
                <w:color w:val="000000"/>
                <w:sz w:val="19"/>
                <w:szCs w:val="19"/>
                <w:lang w:eastAsia="hr-HR"/>
              </w:rPr>
              <w:t>otiče samostalnost učenika</w:t>
            </w:r>
            <w:r w:rsidR="00587BCC" w:rsidRPr="00070A39">
              <w:rPr>
                <w:rFonts w:ascii="Arial" w:eastAsia="Times New Roman" w:hAnsi="Arial" w:cs="Arial"/>
                <w:i/>
                <w:color w:val="000000"/>
                <w:sz w:val="19"/>
                <w:szCs w:val="19"/>
                <w:lang w:eastAsia="hr-HR"/>
              </w:rPr>
              <w:t xml:space="preserve"> (znat</w:t>
            </w:r>
            <w:r w:rsidR="0006691A" w:rsidRPr="00070A39">
              <w:rPr>
                <w:rFonts w:ascii="Arial" w:eastAsia="Times New Roman" w:hAnsi="Arial" w:cs="Arial"/>
                <w:i/>
                <w:color w:val="000000"/>
                <w:sz w:val="19"/>
                <w:szCs w:val="19"/>
                <w:lang w:eastAsia="hr-HR"/>
              </w:rPr>
              <w:t>iželja, istraživanje, kritičko mišljenje</w:t>
            </w:r>
            <w:r w:rsidR="00587BCC" w:rsidRPr="00070A39">
              <w:rPr>
                <w:rFonts w:ascii="Arial" w:eastAsia="Times New Roman" w:hAnsi="Arial" w:cs="Arial"/>
                <w:i/>
                <w:color w:val="000000"/>
                <w:sz w:val="19"/>
                <w:szCs w:val="19"/>
                <w:lang w:eastAsia="hr-HR"/>
              </w:rPr>
              <w:t>...)</w:t>
            </w:r>
            <w:r w:rsidR="002176CC" w:rsidRPr="00070A39">
              <w:rPr>
                <w:rFonts w:ascii="Arial" w:eastAsia="Times New Roman" w:hAnsi="Arial" w:cs="Arial"/>
                <w:i/>
                <w:color w:val="000000"/>
                <w:sz w:val="19"/>
                <w:szCs w:val="19"/>
                <w:lang w:eastAsia="hr-HR"/>
              </w:rPr>
              <w:t>:</w:t>
            </w:r>
          </w:p>
          <w:p w:rsidR="00070A39" w:rsidRPr="00070A39" w:rsidRDefault="002176CC" w:rsidP="00D31D83">
            <w:pPr>
              <w:pStyle w:val="Odlomakpopisa"/>
              <w:spacing w:before="96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9"/>
                <w:szCs w:val="19"/>
                <w:lang w:eastAsia="hr-HR"/>
              </w:rPr>
            </w:pPr>
            <w:r w:rsidRPr="00070A39">
              <w:rPr>
                <w:rFonts w:ascii="Arial" w:eastAsia="Times New Roman" w:hAnsi="Arial" w:cs="Arial"/>
                <w:i/>
                <w:color w:val="000000"/>
                <w:sz w:val="19"/>
                <w:szCs w:val="19"/>
                <w:lang w:eastAsia="hr-HR"/>
              </w:rPr>
              <w:t>• snalaženje u uporabi informacijskih izvora, posebice na novim medijima</w:t>
            </w:r>
            <w:r w:rsidRPr="00070A39">
              <w:rPr>
                <w:rFonts w:ascii="Arial" w:eastAsia="Times New Roman" w:hAnsi="Arial" w:cs="Arial"/>
                <w:i/>
                <w:color w:val="000000"/>
                <w:sz w:val="19"/>
                <w:szCs w:val="19"/>
                <w:lang w:eastAsia="hr-HR"/>
              </w:rPr>
              <w:br/>
              <w:t>• poznavanje knjižnica (građa, klasifikacijska načela, referentne zbirke...)</w:t>
            </w:r>
            <w:r w:rsidRPr="00070A39">
              <w:rPr>
                <w:rFonts w:ascii="Arial" w:eastAsia="Times New Roman" w:hAnsi="Arial" w:cs="Arial"/>
                <w:i/>
                <w:color w:val="000000"/>
                <w:sz w:val="19"/>
                <w:szCs w:val="19"/>
                <w:lang w:eastAsia="hr-HR"/>
              </w:rPr>
              <w:br/>
              <w:t>• čitalačke i čitateljske vještine</w:t>
            </w:r>
            <w:r w:rsidRPr="00070A39">
              <w:rPr>
                <w:rFonts w:ascii="Arial" w:eastAsia="Times New Roman" w:hAnsi="Arial" w:cs="Arial"/>
                <w:i/>
                <w:color w:val="000000"/>
                <w:sz w:val="19"/>
                <w:szCs w:val="19"/>
                <w:lang w:eastAsia="hr-HR"/>
              </w:rPr>
              <w:br/>
              <w:t>• informacijska, medijska i digitalna pismenost</w:t>
            </w:r>
            <w:r w:rsidRPr="00070A39">
              <w:rPr>
                <w:rFonts w:ascii="Arial" w:eastAsia="Times New Roman" w:hAnsi="Arial" w:cs="Arial"/>
                <w:i/>
                <w:color w:val="000000"/>
                <w:sz w:val="19"/>
                <w:szCs w:val="19"/>
                <w:lang w:eastAsia="hr-HR"/>
              </w:rPr>
              <w:br/>
              <w:t xml:space="preserve">• budući građanin: aktivan, obrazovan, humanist, poznaje prava, preuzima </w:t>
            </w:r>
            <w:r w:rsidR="00070A39" w:rsidRPr="00070A39">
              <w:rPr>
                <w:rFonts w:ascii="Arial" w:eastAsia="Times New Roman" w:hAnsi="Arial" w:cs="Arial"/>
                <w:i/>
                <w:color w:val="000000"/>
                <w:sz w:val="19"/>
                <w:szCs w:val="19"/>
                <w:lang w:eastAsia="hr-HR"/>
              </w:rPr>
              <w:t xml:space="preserve">  </w:t>
            </w:r>
          </w:p>
          <w:p w:rsidR="002176CC" w:rsidRPr="00070A39" w:rsidRDefault="00070A39" w:rsidP="00D31D83">
            <w:pPr>
              <w:pStyle w:val="Odlomakpopisa"/>
              <w:spacing w:before="96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9"/>
                <w:szCs w:val="19"/>
                <w:lang w:eastAsia="hr-HR"/>
              </w:rPr>
            </w:pPr>
            <w:r w:rsidRPr="00070A39">
              <w:rPr>
                <w:rFonts w:ascii="Arial" w:eastAsia="Times New Roman" w:hAnsi="Arial" w:cs="Arial"/>
                <w:i/>
                <w:color w:val="000000"/>
                <w:sz w:val="19"/>
                <w:szCs w:val="19"/>
                <w:lang w:eastAsia="hr-HR"/>
              </w:rPr>
              <w:t xml:space="preserve">  </w:t>
            </w:r>
            <w:r w:rsidR="002176CC" w:rsidRPr="00070A39">
              <w:rPr>
                <w:rFonts w:ascii="Arial" w:eastAsia="Times New Roman" w:hAnsi="Arial" w:cs="Arial"/>
                <w:i/>
                <w:color w:val="000000"/>
                <w:sz w:val="19"/>
                <w:szCs w:val="19"/>
                <w:lang w:eastAsia="hr-HR"/>
              </w:rPr>
              <w:t>odgovornost, društveno aktivan</w:t>
            </w:r>
            <w:r w:rsidRPr="00070A39">
              <w:rPr>
                <w:rFonts w:ascii="Arial" w:eastAsia="Times New Roman" w:hAnsi="Arial" w:cs="Arial"/>
                <w:i/>
                <w:color w:val="000000"/>
                <w:sz w:val="19"/>
                <w:szCs w:val="19"/>
                <w:lang w:eastAsia="hr-HR"/>
              </w:rPr>
              <w:t xml:space="preserve"> (ekologija, održivi razvoj, poduzetništvo...)</w:t>
            </w:r>
          </w:p>
          <w:p w:rsidR="00070A39" w:rsidRPr="00070A39" w:rsidRDefault="00070A39" w:rsidP="00D31D83">
            <w:pPr>
              <w:pStyle w:val="Odlomakpopisa"/>
              <w:spacing w:before="96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9"/>
                <w:szCs w:val="19"/>
                <w:lang w:eastAsia="hr-HR"/>
              </w:rPr>
            </w:pPr>
            <w:r w:rsidRPr="00070A39">
              <w:rPr>
                <w:rFonts w:ascii="Arial" w:eastAsia="Times New Roman" w:hAnsi="Arial" w:cs="Arial"/>
                <w:i/>
                <w:color w:val="000000"/>
                <w:sz w:val="19"/>
                <w:szCs w:val="19"/>
                <w:lang w:eastAsia="hr-HR"/>
              </w:rPr>
              <w:t>• komunikacijske i socijalne vještine</w:t>
            </w:r>
          </w:p>
          <w:p w:rsidR="00EC197A" w:rsidRPr="00A71CD0" w:rsidRDefault="00A71CD0" w:rsidP="00F84999">
            <w:pPr>
              <w:pStyle w:val="Odlomakpopisa"/>
              <w:numPr>
                <w:ilvl w:val="0"/>
                <w:numId w:val="8"/>
              </w:numPr>
              <w:spacing w:before="96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p</w:t>
            </w:r>
            <w:r w:rsidR="00EC197A" w:rsidRPr="00A71CD0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artner (učenici, učitelji, </w:t>
            </w:r>
            <w:r w:rsidR="00587BCC" w:rsidRPr="00A71CD0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lokalna zajednica, </w:t>
            </w:r>
            <w:r w:rsidR="00EC197A" w:rsidRPr="00A71CD0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roditelji)</w:t>
            </w:r>
          </w:p>
        </w:tc>
      </w:tr>
      <w:tr w:rsidR="007C74B8" w:rsidRPr="00A71CD0" w:rsidTr="002E6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7C74B8" w:rsidRPr="00A71CD0" w:rsidRDefault="007C74B8" w:rsidP="00A71CD0">
            <w:pPr>
              <w:pBdr>
                <w:bottom w:val="single" w:sz="6" w:space="2" w:color="AAAAAA"/>
              </w:pBdr>
              <w:spacing w:after="144"/>
              <w:outlineLvl w:val="1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A71CD0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Knjižnične djelatnosti</w:t>
            </w:r>
          </w:p>
        </w:tc>
        <w:tc>
          <w:tcPr>
            <w:tcW w:w="7087" w:type="dxa"/>
            <w:gridSpan w:val="2"/>
          </w:tcPr>
          <w:p w:rsidR="007C74B8" w:rsidRPr="00A71CD0" w:rsidRDefault="007C74B8" w:rsidP="00F84999">
            <w:pPr>
              <w:numPr>
                <w:ilvl w:val="0"/>
                <w:numId w:val="12"/>
              </w:numPr>
              <w:spacing w:before="100" w:beforeAutospacing="1" w:after="24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Neposredna odgojno-obrazovna</w:t>
            </w:r>
            <w:r w:rsidRPr="00A71CD0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 djelatnost</w:t>
            </w:r>
          </w:p>
          <w:p w:rsidR="007C74B8" w:rsidRDefault="007C74B8" w:rsidP="00F84999">
            <w:pPr>
              <w:numPr>
                <w:ilvl w:val="0"/>
                <w:numId w:val="12"/>
              </w:numPr>
              <w:spacing w:before="100" w:beforeAutospacing="1" w:after="24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A71CD0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Stručno-knjižnična djelatnost</w:t>
            </w:r>
          </w:p>
          <w:p w:rsidR="007C74B8" w:rsidRPr="00A71CD0" w:rsidRDefault="007C74B8" w:rsidP="00F84999">
            <w:pPr>
              <w:numPr>
                <w:ilvl w:val="0"/>
                <w:numId w:val="12"/>
              </w:numPr>
              <w:spacing w:before="100" w:beforeAutospacing="1" w:after="24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Stručno usavršavanje</w:t>
            </w:r>
          </w:p>
          <w:p w:rsidR="007C74B8" w:rsidRPr="007C74B8" w:rsidRDefault="007C74B8" w:rsidP="00F84999">
            <w:pPr>
              <w:numPr>
                <w:ilvl w:val="0"/>
                <w:numId w:val="12"/>
              </w:numPr>
              <w:spacing w:before="100" w:beforeAutospacing="1" w:after="24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A71CD0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Kulturna i javna djelatnost</w:t>
            </w:r>
          </w:p>
        </w:tc>
      </w:tr>
      <w:tr w:rsidR="007C74B8" w:rsidRPr="00A71CD0" w:rsidTr="002E6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7C74B8" w:rsidRPr="00A71CD0" w:rsidRDefault="007C74B8" w:rsidP="00A71CD0">
            <w:pPr>
              <w:pBdr>
                <w:bottom w:val="single" w:sz="6" w:space="2" w:color="AAAAAA"/>
              </w:pBdr>
              <w:spacing w:after="144"/>
              <w:outlineLvl w:val="1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A71CD0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Odgojno-obrazovne zadaće</w:t>
            </w:r>
          </w:p>
        </w:tc>
        <w:tc>
          <w:tcPr>
            <w:tcW w:w="7087" w:type="dxa"/>
            <w:gridSpan w:val="2"/>
          </w:tcPr>
          <w:p w:rsidR="007C74B8" w:rsidRPr="007C74B8" w:rsidRDefault="007C74B8" w:rsidP="00F84999">
            <w:pPr>
              <w:spacing w:before="96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A71CD0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Iz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ravno (korisnik - knjižničar)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br/>
            </w:r>
            <w:r w:rsidRPr="00A71CD0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Neizravno (suradnja u pripremi i ostv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arenju oo</w:t>
            </w:r>
            <w:r w:rsidRPr="00A71CD0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 aktivnosti)</w:t>
            </w:r>
          </w:p>
        </w:tc>
      </w:tr>
      <w:tr w:rsidR="002176CC" w:rsidRPr="00A71CD0" w:rsidTr="002E6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2176CC" w:rsidRPr="00A71CD0" w:rsidRDefault="002176CC" w:rsidP="00A71CD0">
            <w:pPr>
              <w:pBdr>
                <w:bottom w:val="single" w:sz="6" w:space="2" w:color="AAAAAA"/>
              </w:pBdr>
              <w:spacing w:after="144"/>
              <w:outlineLvl w:val="1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Načela</w:t>
            </w:r>
          </w:p>
        </w:tc>
        <w:tc>
          <w:tcPr>
            <w:tcW w:w="7087" w:type="dxa"/>
            <w:gridSpan w:val="2"/>
          </w:tcPr>
          <w:p w:rsidR="002176CC" w:rsidRPr="00A71CD0" w:rsidRDefault="00F84999" w:rsidP="00F84999">
            <w:pPr>
              <w:spacing w:before="96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563D23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•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 suradnja </w:t>
            </w:r>
            <w:r w:rsidRPr="00563D23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•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 timsko</w:t>
            </w:r>
            <w:r w:rsidR="00735BB2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 planiranje (suradnja i partnerstva)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 </w:t>
            </w:r>
            <w:r w:rsidRPr="00563D23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•</w:t>
            </w:r>
            <w:r w:rsidR="002176CC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 </w:t>
            </w:r>
            <w:r w:rsidR="00735BB2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ostvarenje</w:t>
            </w:r>
            <w:r w:rsidR="002176CC" w:rsidRPr="00A71CD0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 zadaća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 </w:t>
            </w:r>
            <w:r w:rsidRPr="00563D23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•</w:t>
            </w:r>
            <w:r w:rsidR="002176CC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 </w:t>
            </w:r>
            <w:r w:rsidR="002176CC" w:rsidRPr="00A71CD0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cjeloživotno učenje</w:t>
            </w:r>
          </w:p>
        </w:tc>
      </w:tr>
      <w:tr w:rsidR="007C74B8" w:rsidRPr="00A71CD0" w:rsidTr="002E6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7C74B8" w:rsidRPr="00A71CD0" w:rsidRDefault="007C74B8" w:rsidP="007C74B8">
            <w:pPr>
              <w:pBdr>
                <w:bottom w:val="single" w:sz="6" w:space="2" w:color="AAAAAA"/>
              </w:pBdr>
              <w:spacing w:after="144"/>
              <w:outlineLvl w:val="1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A71CD0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Timski rad - međupredmetno povezivanje - rasterećenje</w:t>
            </w:r>
          </w:p>
          <w:p w:rsidR="007C74B8" w:rsidRPr="00A71CD0" w:rsidRDefault="007C74B8" w:rsidP="007C74B8">
            <w:pPr>
              <w:spacing w:before="96" w:after="120" w:line="360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7087" w:type="dxa"/>
            <w:gridSpan w:val="2"/>
          </w:tcPr>
          <w:p w:rsidR="007C74B8" w:rsidRDefault="007C74B8" w:rsidP="00D31D83">
            <w:pPr>
              <w:pStyle w:val="Odlomakpopisa"/>
              <w:numPr>
                <w:ilvl w:val="0"/>
                <w:numId w:val="11"/>
              </w:numPr>
              <w:spacing w:before="96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zajedničko planiranje tema</w:t>
            </w:r>
          </w:p>
          <w:p w:rsidR="007C74B8" w:rsidRDefault="007C74B8" w:rsidP="00D31D83">
            <w:pPr>
              <w:pStyle w:val="Odlomakpopisa"/>
              <w:numPr>
                <w:ilvl w:val="0"/>
                <w:numId w:val="11"/>
              </w:numPr>
              <w:spacing w:before="96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A71CD0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realizacija na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stavnog sata sa zadanom temom</w:t>
            </w:r>
          </w:p>
          <w:p w:rsidR="007C74B8" w:rsidRDefault="007C74B8" w:rsidP="00D31D83">
            <w:pPr>
              <w:pStyle w:val="Odlomakpopisa"/>
              <w:numPr>
                <w:ilvl w:val="0"/>
                <w:numId w:val="11"/>
              </w:numPr>
              <w:spacing w:before="96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A71CD0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izrada refera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ta ili uradaka na zadanu temu</w:t>
            </w:r>
          </w:p>
          <w:p w:rsidR="007C74B8" w:rsidRDefault="007C74B8" w:rsidP="00D31D83">
            <w:pPr>
              <w:pStyle w:val="Odlomakpopisa"/>
              <w:numPr>
                <w:ilvl w:val="0"/>
                <w:numId w:val="11"/>
              </w:numPr>
              <w:spacing w:before="96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A71CD0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provo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đenje projekata</w:t>
            </w:r>
          </w:p>
          <w:p w:rsidR="007C74B8" w:rsidRDefault="007C74B8" w:rsidP="00D31D83">
            <w:pPr>
              <w:pStyle w:val="Odlomakpopisa"/>
              <w:numPr>
                <w:ilvl w:val="0"/>
                <w:numId w:val="11"/>
              </w:numPr>
              <w:spacing w:before="96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A71CD0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uvodni satovi iz pojedin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ih predmeta, tema ili cjelina</w:t>
            </w:r>
          </w:p>
          <w:p w:rsidR="007C74B8" w:rsidRDefault="007C74B8" w:rsidP="00D31D83">
            <w:pPr>
              <w:pStyle w:val="Odlomakpopisa"/>
              <w:numPr>
                <w:ilvl w:val="0"/>
                <w:numId w:val="11"/>
              </w:numPr>
              <w:spacing w:before="96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A71CD0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organiziranje predavanja i radionica za uče</w:t>
            </w:r>
            <w:r w:rsidR="00AF15D5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nike, učitelje ili roditelje</w:t>
            </w:r>
          </w:p>
          <w:p w:rsidR="00AC56A9" w:rsidRDefault="00AC56A9" w:rsidP="00D31D83">
            <w:pPr>
              <w:pStyle w:val="Odlomakpopisa"/>
              <w:numPr>
                <w:ilvl w:val="0"/>
                <w:numId w:val="11"/>
              </w:numPr>
              <w:spacing w:before="96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potpora knjižnice</w:t>
            </w:r>
          </w:p>
          <w:p w:rsidR="007C74B8" w:rsidRPr="007C74B8" w:rsidRDefault="007C74B8" w:rsidP="00AF15D5">
            <w:pPr>
              <w:pStyle w:val="Odlomakpopisa"/>
              <w:numPr>
                <w:ilvl w:val="0"/>
                <w:numId w:val="11"/>
              </w:numPr>
              <w:spacing w:before="96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A71CD0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satovi </w:t>
            </w:r>
            <w:r w:rsidR="00AF15D5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usustavljivanja</w:t>
            </w:r>
            <w:r w:rsidRPr="00A71CD0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 iz pojedinih cjelina i prezentacija projekata</w:t>
            </w:r>
          </w:p>
        </w:tc>
      </w:tr>
      <w:tr w:rsidR="007C74B8" w:rsidRPr="00A71CD0" w:rsidTr="002E6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7C74B8" w:rsidRPr="00A71CD0" w:rsidRDefault="007C74B8" w:rsidP="007C74B8">
            <w:pPr>
              <w:pBdr>
                <w:bottom w:val="single" w:sz="6" w:space="2" w:color="AAAAAA"/>
              </w:pBdr>
              <w:spacing w:after="144"/>
              <w:outlineLvl w:val="1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A71CD0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Oblici aktivnosti</w:t>
            </w:r>
          </w:p>
        </w:tc>
        <w:tc>
          <w:tcPr>
            <w:tcW w:w="7087" w:type="dxa"/>
            <w:gridSpan w:val="2"/>
          </w:tcPr>
          <w:p w:rsidR="003D42F6" w:rsidRDefault="000B0955" w:rsidP="00D31D83">
            <w:pPr>
              <w:pStyle w:val="Odlomakpopisa"/>
              <w:numPr>
                <w:ilvl w:val="0"/>
                <w:numId w:val="13"/>
              </w:numPr>
              <w:spacing w:before="96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r</w:t>
            </w:r>
            <w:r w:rsidR="003D42F6" w:rsidRPr="003D42F6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adionice (skupine učenika, razredni odjeli, individualno, </w:t>
            </w:r>
            <w:r w:rsidR="003D42F6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učenici s posebnim potrebama)</w:t>
            </w:r>
          </w:p>
          <w:p w:rsidR="003D42F6" w:rsidRDefault="000B0955" w:rsidP="00D31D83">
            <w:pPr>
              <w:pStyle w:val="Odlomakpopisa"/>
              <w:numPr>
                <w:ilvl w:val="0"/>
                <w:numId w:val="13"/>
              </w:numPr>
              <w:spacing w:before="96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n</w:t>
            </w:r>
            <w:r w:rsidR="003D42F6" w:rsidRPr="003D42F6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asta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vni sat</w:t>
            </w:r>
            <w:r w:rsidR="003D42F6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 u školskoj knjižnici </w:t>
            </w:r>
          </w:p>
          <w:p w:rsidR="003D42F6" w:rsidRDefault="000B0955" w:rsidP="00D31D83">
            <w:pPr>
              <w:pStyle w:val="Odlomakpopisa"/>
              <w:numPr>
                <w:ilvl w:val="0"/>
                <w:numId w:val="13"/>
              </w:numPr>
              <w:spacing w:before="96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i</w:t>
            </w:r>
            <w:r w:rsidR="003D42F6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zložbe,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plakati, </w:t>
            </w:r>
            <w:r w:rsidR="00DB69D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sadržaji za društvene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 mreže</w:t>
            </w:r>
          </w:p>
          <w:p w:rsidR="003D42F6" w:rsidRDefault="000B0955" w:rsidP="00D31D83">
            <w:pPr>
              <w:pStyle w:val="Odlomakpopisa"/>
              <w:numPr>
                <w:ilvl w:val="0"/>
                <w:numId w:val="13"/>
              </w:numPr>
              <w:spacing w:before="96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s</w:t>
            </w:r>
            <w:r w:rsidR="002E6F07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usreti s kniževnicima, ilustratorima,</w:t>
            </w:r>
            <w:r w:rsidR="003D42F6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 zanimljivim osobama</w:t>
            </w:r>
            <w:r w:rsidR="002E6F07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…</w:t>
            </w:r>
          </w:p>
          <w:p w:rsidR="003D42F6" w:rsidRDefault="000B0955" w:rsidP="00D31D83">
            <w:pPr>
              <w:pStyle w:val="Odlomakpopisa"/>
              <w:numPr>
                <w:ilvl w:val="0"/>
                <w:numId w:val="13"/>
              </w:numPr>
              <w:spacing w:before="96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p</w:t>
            </w:r>
            <w:r w:rsidR="003D42F6" w:rsidRPr="003D42F6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redavanja, tribine, radionice za učenike i / ili rod</w:t>
            </w:r>
            <w:r w:rsidR="003D42F6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itelje, predstavljanje knjiga</w:t>
            </w:r>
          </w:p>
          <w:p w:rsidR="003D42F6" w:rsidRDefault="000B0955" w:rsidP="00D31D83">
            <w:pPr>
              <w:pStyle w:val="Odlomakpopisa"/>
              <w:numPr>
                <w:ilvl w:val="0"/>
                <w:numId w:val="13"/>
              </w:numPr>
              <w:spacing w:before="96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č</w:t>
            </w:r>
            <w:r w:rsidR="003D42F6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itateljski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 susreti i</w:t>
            </w:r>
            <w:r w:rsidR="003D42F6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 klubovi</w:t>
            </w:r>
          </w:p>
          <w:p w:rsidR="007C74B8" w:rsidRPr="003D42F6" w:rsidRDefault="000B0955" w:rsidP="00D31D83">
            <w:pPr>
              <w:pStyle w:val="Odlomakpopisa"/>
              <w:numPr>
                <w:ilvl w:val="0"/>
                <w:numId w:val="13"/>
              </w:numPr>
              <w:spacing w:before="96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lastRenderedPageBreak/>
              <w:t>p</w:t>
            </w:r>
            <w:r w:rsidR="003D42F6" w:rsidRPr="003D42F6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rojekti</w:t>
            </w:r>
            <w:r w:rsidR="005210F6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: školski, </w:t>
            </w:r>
            <w:r w:rsidR="009770F0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nacionalni, </w:t>
            </w:r>
            <w:r w:rsidR="005210F6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udruga struke...</w:t>
            </w:r>
          </w:p>
        </w:tc>
      </w:tr>
      <w:tr w:rsidR="007C74B8" w:rsidRPr="00A71CD0" w:rsidTr="002E6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7C74B8" w:rsidRDefault="007C74B8" w:rsidP="007C74B8">
            <w:pPr>
              <w:pBdr>
                <w:bottom w:val="single" w:sz="6" w:space="2" w:color="AAAAAA"/>
              </w:pBdr>
              <w:spacing w:after="144"/>
              <w:outlineLvl w:val="1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A71CD0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lastRenderedPageBreak/>
              <w:t>Izvor informacija</w:t>
            </w:r>
          </w:p>
          <w:p w:rsidR="00AC56A9" w:rsidRPr="00A71CD0" w:rsidRDefault="00AC56A9" w:rsidP="007C74B8">
            <w:pPr>
              <w:pBdr>
                <w:bottom w:val="single" w:sz="6" w:space="2" w:color="AAAAAA"/>
              </w:pBdr>
              <w:spacing w:after="144"/>
              <w:outlineLvl w:val="1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OSIGURAVANJE PRISTUPA</w:t>
            </w:r>
          </w:p>
        </w:tc>
        <w:tc>
          <w:tcPr>
            <w:tcW w:w="7087" w:type="dxa"/>
            <w:gridSpan w:val="2"/>
          </w:tcPr>
          <w:p w:rsidR="003D42F6" w:rsidRDefault="00AC56A9" w:rsidP="00D31D83">
            <w:pPr>
              <w:pStyle w:val="Odlomakpopisa"/>
              <w:numPr>
                <w:ilvl w:val="0"/>
                <w:numId w:val="15"/>
              </w:numPr>
              <w:spacing w:before="96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referati, seminarski radovi</w:t>
            </w:r>
            <w:r w:rsidR="003D42F6" w:rsidRPr="003D42F6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 domaće zadaće, projekti</w:t>
            </w:r>
          </w:p>
          <w:p w:rsidR="003D42F6" w:rsidRDefault="00AC56A9" w:rsidP="00D31D83">
            <w:pPr>
              <w:pStyle w:val="Odlomakpopisa"/>
              <w:numPr>
                <w:ilvl w:val="0"/>
                <w:numId w:val="15"/>
              </w:numPr>
              <w:spacing w:before="96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p</w:t>
            </w:r>
            <w:r w:rsidR="003D42F6" w:rsidRPr="003D42F6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redavanja i radi</w:t>
            </w:r>
            <w:r w:rsidR="003D42F6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onice za učitelje i roditelje</w:t>
            </w:r>
          </w:p>
          <w:p w:rsidR="003D42F6" w:rsidRDefault="00AC56A9" w:rsidP="00D31D83">
            <w:pPr>
              <w:pStyle w:val="Odlomakpopisa"/>
              <w:numPr>
                <w:ilvl w:val="0"/>
                <w:numId w:val="15"/>
              </w:numPr>
              <w:spacing w:before="96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r</w:t>
            </w:r>
            <w:r w:rsidR="003D42F6" w:rsidRPr="003D42F6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adionice za djecu s </w:t>
            </w:r>
            <w:r w:rsidR="003D42F6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teškoćama u čitanju i pisanju</w:t>
            </w:r>
          </w:p>
          <w:p w:rsidR="007C74B8" w:rsidRDefault="00AC56A9" w:rsidP="00D31D83">
            <w:pPr>
              <w:pStyle w:val="Odlomakpopisa"/>
              <w:numPr>
                <w:ilvl w:val="0"/>
                <w:numId w:val="15"/>
              </w:numPr>
              <w:spacing w:before="96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p</w:t>
            </w:r>
            <w:r w:rsidR="003D42F6" w:rsidRPr="003D42F6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rogrami grupa slobodnih aktivnosti (voditelji drugi učitelji)</w:t>
            </w:r>
          </w:p>
          <w:p w:rsidR="00070A39" w:rsidRPr="003D42F6" w:rsidRDefault="00FD00EA" w:rsidP="00D31D83">
            <w:pPr>
              <w:pStyle w:val="Odlomakpopisa"/>
              <w:numPr>
                <w:ilvl w:val="0"/>
                <w:numId w:val="15"/>
              </w:numPr>
              <w:spacing w:before="96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klasični izvori +</w:t>
            </w:r>
            <w:r w:rsidR="00070A39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 </w:t>
            </w:r>
            <w:r w:rsidRPr="009D47DF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informacijsk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o-komunikacijska tehnologija</w:t>
            </w:r>
          </w:p>
        </w:tc>
      </w:tr>
      <w:tr w:rsidR="00070A39" w:rsidRPr="00A71CD0" w:rsidTr="002E6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070A39" w:rsidRPr="00A71CD0" w:rsidRDefault="00070A39" w:rsidP="007C74B8">
            <w:pPr>
              <w:pBdr>
                <w:bottom w:val="single" w:sz="6" w:space="2" w:color="AAAAAA"/>
              </w:pBdr>
              <w:spacing w:after="144"/>
              <w:outlineLvl w:val="1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A71CD0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Dječja prava</w:t>
            </w:r>
          </w:p>
        </w:tc>
        <w:tc>
          <w:tcPr>
            <w:tcW w:w="7087" w:type="dxa"/>
            <w:gridSpan w:val="2"/>
          </w:tcPr>
          <w:p w:rsidR="000B0955" w:rsidRDefault="000B0955" w:rsidP="00D31D83">
            <w:pPr>
              <w:pStyle w:val="Odlomakpopisa"/>
              <w:numPr>
                <w:ilvl w:val="0"/>
                <w:numId w:val="15"/>
              </w:numPr>
              <w:spacing w:before="96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p</w:t>
            </w:r>
            <w:r w:rsidR="00070A39" w:rsidRPr="00A71CD0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ravo na obrazovanje, pristup informacijama, izražavanje mišl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jenja i osjećaja, odlučivanje</w:t>
            </w:r>
          </w:p>
          <w:p w:rsidR="000B0955" w:rsidRDefault="000B0955" w:rsidP="00D31D83">
            <w:pPr>
              <w:pStyle w:val="Odlomakpopisa"/>
              <w:numPr>
                <w:ilvl w:val="0"/>
                <w:numId w:val="15"/>
              </w:numPr>
              <w:spacing w:before="96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i</w:t>
            </w:r>
            <w:r w:rsidR="00070A39" w:rsidRPr="00A71CD0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nformiranje o pravima i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 zaštiti prava</w:t>
            </w:r>
          </w:p>
          <w:p w:rsidR="000B0955" w:rsidRDefault="000B0955" w:rsidP="00D31D83">
            <w:pPr>
              <w:pStyle w:val="Odlomakpopisa"/>
              <w:numPr>
                <w:ilvl w:val="0"/>
                <w:numId w:val="15"/>
              </w:numPr>
              <w:spacing w:before="96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p</w:t>
            </w:r>
            <w:r w:rsidR="00070A39" w:rsidRPr="00A71CD0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redlagati s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adržaje, metode i oblike rada</w:t>
            </w:r>
          </w:p>
          <w:p w:rsidR="000B0955" w:rsidRDefault="00070A39" w:rsidP="00D31D83">
            <w:pPr>
              <w:pStyle w:val="Odlomakpopisa"/>
              <w:numPr>
                <w:ilvl w:val="0"/>
                <w:numId w:val="15"/>
              </w:numPr>
              <w:spacing w:before="96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A71CD0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osnove informacijske pismenosti i informacijske vještine koje su preduvjet za učinkovi</w:t>
            </w:r>
            <w:r w:rsidR="000B0955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to pretraživanje informacija.</w:t>
            </w:r>
          </w:p>
          <w:p w:rsidR="00070A39" w:rsidRDefault="000B0955" w:rsidP="00D31D83">
            <w:pPr>
              <w:pStyle w:val="Odlomakpopisa"/>
              <w:numPr>
                <w:ilvl w:val="0"/>
                <w:numId w:val="15"/>
              </w:numPr>
              <w:spacing w:before="96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svijest o informacijskim i čitateljskim</w:t>
            </w:r>
            <w:r w:rsidR="00070A39" w:rsidRPr="00A71CD0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p</w:t>
            </w:r>
            <w:r w:rsidR="00070A39" w:rsidRPr="00A71CD0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otrebama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 (bilten prinova, desiderata)</w:t>
            </w:r>
          </w:p>
        </w:tc>
      </w:tr>
      <w:tr w:rsidR="00735BB2" w:rsidRPr="00A71CD0" w:rsidTr="00667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3"/>
          </w:tcPr>
          <w:p w:rsidR="00735BB2" w:rsidRPr="00AF15D5" w:rsidRDefault="00C2336E" w:rsidP="00C2336E">
            <w:pPr>
              <w:spacing w:before="96" w:after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Knjižnično-informacijsko obrazovanje</w:t>
            </w:r>
            <w:r w:rsidR="00735BB2" w:rsidRPr="00AF1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i medijska pismenost</w:t>
            </w:r>
          </w:p>
        </w:tc>
      </w:tr>
      <w:tr w:rsidR="00735BB2" w:rsidRPr="00A71CD0" w:rsidTr="002E6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735BB2" w:rsidRPr="00A71CD0" w:rsidRDefault="00735BB2" w:rsidP="00D31D83">
            <w:pPr>
              <w:pBdr>
                <w:bottom w:val="single" w:sz="6" w:space="2" w:color="AAAAAA"/>
              </w:pBdr>
              <w:spacing w:after="144"/>
              <w:jc w:val="both"/>
              <w:outlineLvl w:val="1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A71CD0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Cilj</w:t>
            </w:r>
            <w:r w:rsidR="009D47DF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evi</w:t>
            </w:r>
            <w:r w:rsidRPr="00A71CD0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 poučavanja</w:t>
            </w:r>
          </w:p>
        </w:tc>
        <w:tc>
          <w:tcPr>
            <w:tcW w:w="7087" w:type="dxa"/>
            <w:gridSpan w:val="2"/>
          </w:tcPr>
          <w:p w:rsidR="009D47DF" w:rsidRDefault="009D47DF" w:rsidP="00D31D83">
            <w:pPr>
              <w:pStyle w:val="Odlomakpopisa"/>
              <w:numPr>
                <w:ilvl w:val="0"/>
                <w:numId w:val="16"/>
              </w:numPr>
              <w:spacing w:before="96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9D47DF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privikavanje na prostor i ozračje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 knjižnice, pozitivan stav prema knjizi i čitanju</w:t>
            </w:r>
          </w:p>
          <w:p w:rsidR="009D47DF" w:rsidRDefault="009D47DF" w:rsidP="00D31D83">
            <w:pPr>
              <w:pStyle w:val="Odlomakpopisa"/>
              <w:numPr>
                <w:ilvl w:val="0"/>
                <w:numId w:val="16"/>
              </w:numPr>
              <w:spacing w:before="96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razvijati</w:t>
            </w:r>
            <w:r w:rsidRPr="009D47DF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 različitosti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, </w:t>
            </w:r>
            <w:r w:rsidR="00FD00EA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uvažavanje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, empatiju, poduzetnički duh, ekološku svijest</w:t>
            </w:r>
          </w:p>
          <w:p w:rsidR="009D47DF" w:rsidRDefault="009D47DF" w:rsidP="00D31D83">
            <w:pPr>
              <w:pStyle w:val="Odlomakpopisa"/>
              <w:numPr>
                <w:ilvl w:val="0"/>
                <w:numId w:val="16"/>
              </w:numPr>
              <w:spacing w:before="96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o</w:t>
            </w:r>
            <w:r w:rsidRPr="009D47DF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mogućiti učenicima da steknu znanja, sposobnosti, vještine, stavove i vrijednosti kao temelj za učenje cijeloga života (rješavanje info</w:t>
            </w:r>
            <w:r w:rsidR="00F778D8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rmacijskih problema – 6 koraka</w:t>
            </w:r>
            <w:r w:rsidR="00DB69D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, </w:t>
            </w:r>
            <w:r w:rsidR="00F778D8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pretraživanje baza podataka, </w:t>
            </w:r>
            <w:r w:rsidR="00DB69D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oblikovanje sažetka...)</w:t>
            </w:r>
            <w:r w:rsidRPr="009D47DF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 </w:t>
            </w:r>
          </w:p>
          <w:p w:rsidR="00F778D8" w:rsidRDefault="00F778D8" w:rsidP="00D31D83">
            <w:pPr>
              <w:pStyle w:val="Odlomakpopisa"/>
              <w:numPr>
                <w:ilvl w:val="0"/>
                <w:numId w:val="16"/>
              </w:numPr>
              <w:spacing w:before="96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samostalna i kvalitetna </w:t>
            </w:r>
            <w:r w:rsidRPr="009D47DF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uporaba informacijsk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o-komunikacijske tehnologije</w:t>
            </w:r>
          </w:p>
          <w:p w:rsidR="00735BB2" w:rsidRPr="00F778D8" w:rsidRDefault="009D47DF" w:rsidP="00D31D83">
            <w:pPr>
              <w:pStyle w:val="Odlomakpopisa"/>
              <w:numPr>
                <w:ilvl w:val="0"/>
                <w:numId w:val="16"/>
              </w:numPr>
              <w:spacing w:before="96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9D47DF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vrjednovanje in</w:t>
            </w:r>
            <w:r w:rsidR="00DB69DD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formacija na mrežnim stranicama i društvenim mrežama</w:t>
            </w:r>
            <w:r w:rsidRPr="009D47DF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 </w:t>
            </w:r>
          </w:p>
        </w:tc>
      </w:tr>
      <w:tr w:rsidR="00735BB2" w:rsidRPr="00A71CD0" w:rsidTr="002E6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735BB2" w:rsidRPr="00A71CD0" w:rsidRDefault="00735BB2" w:rsidP="007C74B8">
            <w:pPr>
              <w:pBdr>
                <w:bottom w:val="single" w:sz="6" w:space="2" w:color="AAAAAA"/>
              </w:pBdr>
              <w:spacing w:after="144"/>
              <w:outlineLvl w:val="1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A71CD0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Način ostvarenja</w:t>
            </w:r>
          </w:p>
        </w:tc>
        <w:tc>
          <w:tcPr>
            <w:tcW w:w="7087" w:type="dxa"/>
            <w:gridSpan w:val="2"/>
          </w:tcPr>
          <w:p w:rsidR="00735BB2" w:rsidRDefault="00735BB2" w:rsidP="000B0955">
            <w:pPr>
              <w:pStyle w:val="Odlomakpopisa"/>
              <w:numPr>
                <w:ilvl w:val="0"/>
                <w:numId w:val="15"/>
              </w:numPr>
              <w:spacing w:before="96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korelacijski, interdisciplinarno i</w:t>
            </w:r>
            <w:r w:rsidRPr="00A71CD0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 individualizirano</w:t>
            </w:r>
          </w:p>
        </w:tc>
      </w:tr>
      <w:tr w:rsidR="00563D23" w:rsidRPr="00A71CD0" w:rsidTr="002E6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563D23" w:rsidRPr="00A71CD0" w:rsidRDefault="00563D23" w:rsidP="007C74B8">
            <w:pPr>
              <w:pBdr>
                <w:bottom w:val="single" w:sz="6" w:space="2" w:color="AAAAAA"/>
              </w:pBdr>
              <w:spacing w:after="144"/>
              <w:outlineLvl w:val="1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Materijali </w:t>
            </w:r>
          </w:p>
        </w:tc>
        <w:tc>
          <w:tcPr>
            <w:tcW w:w="7087" w:type="dxa"/>
            <w:gridSpan w:val="2"/>
          </w:tcPr>
          <w:p w:rsidR="00563D23" w:rsidRPr="00563D23" w:rsidRDefault="00563D23" w:rsidP="00563D23">
            <w:pPr>
              <w:spacing w:before="96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563D23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• </w:t>
            </w:r>
            <w:r w:rsidR="00AF15D5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o</w:t>
            </w:r>
            <w:r w:rsidRPr="00563D23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tvorenost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 </w:t>
            </w:r>
            <w:r w:rsidRPr="00563D23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•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 </w:t>
            </w:r>
            <w:r w:rsidR="00AF15D5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p</w:t>
            </w:r>
            <w:r w:rsidRPr="00563D23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rim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jerenost </w:t>
            </w:r>
            <w:r w:rsidR="00AF15D5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• r</w:t>
            </w:r>
            <w:r w:rsidR="00F84999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aznovrsnost</w:t>
            </w:r>
          </w:p>
        </w:tc>
      </w:tr>
      <w:tr w:rsidR="009D47DF" w:rsidRPr="00A71CD0" w:rsidTr="002E6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9D47DF" w:rsidRPr="00A71CD0" w:rsidRDefault="00F778D8" w:rsidP="007C74B8">
            <w:pPr>
              <w:pBdr>
                <w:bottom w:val="single" w:sz="6" w:space="2" w:color="AAAAAA"/>
              </w:pBdr>
              <w:spacing w:after="144"/>
              <w:outlineLvl w:val="1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A71CD0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Realizacija programa</w:t>
            </w:r>
          </w:p>
        </w:tc>
        <w:tc>
          <w:tcPr>
            <w:tcW w:w="7087" w:type="dxa"/>
            <w:gridSpan w:val="2"/>
          </w:tcPr>
          <w:p w:rsidR="00D31D83" w:rsidRDefault="00D31D83" w:rsidP="00D31D83">
            <w:pPr>
              <w:pStyle w:val="Odlomakpopisa"/>
              <w:numPr>
                <w:ilvl w:val="0"/>
                <w:numId w:val="17"/>
              </w:numPr>
              <w:spacing w:before="96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D31D83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b</w:t>
            </w:r>
            <w:r w:rsidR="00F778D8" w:rsidRPr="00D31D83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roj i redoslijed tema </w:t>
            </w:r>
            <w:r w:rsidR="0043049A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po razredu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ovisi</w:t>
            </w:r>
            <w:r w:rsidR="00F778D8" w:rsidRPr="00D31D83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 o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pred</w:t>
            </w:r>
            <w:r w:rsidR="00F778D8" w:rsidRPr="00D31D83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zna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nju učenika i  uvjetima rada</w:t>
            </w:r>
          </w:p>
          <w:p w:rsidR="00D31D83" w:rsidRPr="00D31D83" w:rsidRDefault="0043049A" w:rsidP="00D31D83">
            <w:pPr>
              <w:pStyle w:val="Odlomakpopisa"/>
              <w:numPr>
                <w:ilvl w:val="0"/>
                <w:numId w:val="17"/>
              </w:numPr>
              <w:spacing w:before="96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ostvarenje tema</w:t>
            </w:r>
            <w:r w:rsidR="00F778D8" w:rsidRPr="00D31D83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 na načine koji aktivno uključuju učenik</w:t>
            </w:r>
            <w:r w:rsidR="00D31D83" w:rsidRPr="00D31D83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e, potiču njihovu znatiželju i 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kreativnost</w:t>
            </w:r>
          </w:p>
          <w:p w:rsidR="00F778D8" w:rsidRDefault="0043049A" w:rsidP="00D31D83">
            <w:pPr>
              <w:pStyle w:val="Odlomakpopisa"/>
              <w:numPr>
                <w:ilvl w:val="0"/>
                <w:numId w:val="17"/>
              </w:numPr>
              <w:spacing w:before="96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sadržaji</w:t>
            </w:r>
            <w:r w:rsidR="00F778D8" w:rsidRPr="00D31D83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 se mogu izvoditi u školskoj knjižnici,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čitaonici, </w:t>
            </w:r>
            <w:r w:rsidR="00F778D8" w:rsidRPr="00D31D83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informatičkoj učioni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ci, razredu, višenamjenskom </w:t>
            </w:r>
            <w:r w:rsidR="00F778D8" w:rsidRPr="00D31D83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prostoru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, u školi ili izvan nje</w:t>
            </w:r>
          </w:p>
          <w:p w:rsidR="00F115A6" w:rsidRDefault="00F115A6" w:rsidP="001470D0">
            <w:pPr>
              <w:pStyle w:val="Odlomakpopisa"/>
              <w:numPr>
                <w:ilvl w:val="0"/>
                <w:numId w:val="17"/>
              </w:numPr>
              <w:spacing w:before="96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F115A6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suradnja s kulturnim ustanovama </w:t>
            </w:r>
          </w:p>
          <w:p w:rsidR="00F115A6" w:rsidRPr="00F115A6" w:rsidRDefault="00F115A6" w:rsidP="001470D0">
            <w:pPr>
              <w:pStyle w:val="Odlomakpopisa"/>
              <w:numPr>
                <w:ilvl w:val="0"/>
                <w:numId w:val="17"/>
              </w:numPr>
              <w:spacing w:before="96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F115A6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suradnja s ustanovama za kvalitetno provođenje slobodnog vremena</w:t>
            </w:r>
          </w:p>
          <w:p w:rsidR="00D31D83" w:rsidRDefault="00F778D8" w:rsidP="00D31D83">
            <w:pPr>
              <w:pStyle w:val="Odlomakpopisa"/>
              <w:numPr>
                <w:ilvl w:val="0"/>
                <w:numId w:val="17"/>
              </w:numPr>
              <w:spacing w:before="96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D31D83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trajno utvrđivanje i proširivanje znanja, u razl</w:t>
            </w:r>
            <w:r w:rsidR="00D31D83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ičitim područjima i sadržajima</w:t>
            </w:r>
          </w:p>
          <w:p w:rsidR="00D31D83" w:rsidRDefault="00F778D8" w:rsidP="00D31D83">
            <w:pPr>
              <w:pStyle w:val="Odlomakpopisa"/>
              <w:numPr>
                <w:ilvl w:val="0"/>
                <w:numId w:val="17"/>
              </w:numPr>
              <w:spacing w:before="96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D31D83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teme se mogu ostvariti korelacijom s bilo kojim p</w:t>
            </w:r>
            <w:r w:rsidR="00D31D83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odručjem iz školskog programa</w:t>
            </w:r>
          </w:p>
          <w:p w:rsidR="00D31D83" w:rsidRDefault="00F778D8" w:rsidP="00D31D83">
            <w:pPr>
              <w:pStyle w:val="Odlomakpopisa"/>
              <w:numPr>
                <w:ilvl w:val="0"/>
                <w:numId w:val="17"/>
              </w:numPr>
              <w:spacing w:before="96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D31D83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program medijske kulture u hrvatskom je</w:t>
            </w:r>
            <w:r w:rsidR="00D31D83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ziku</w:t>
            </w:r>
            <w:r w:rsidR="00F115A6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, motivacija za lektiru</w:t>
            </w:r>
          </w:p>
          <w:p w:rsidR="009D47DF" w:rsidRPr="00F115A6" w:rsidRDefault="0043049A" w:rsidP="00F115A6">
            <w:pPr>
              <w:pStyle w:val="Odlomakpopisa"/>
              <w:numPr>
                <w:ilvl w:val="0"/>
                <w:numId w:val="17"/>
              </w:numPr>
              <w:spacing w:before="96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ostvaruje se i kroz</w:t>
            </w:r>
            <w:r w:rsidR="00D31D83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 za kulturne i javne programe</w:t>
            </w:r>
          </w:p>
        </w:tc>
      </w:tr>
      <w:tr w:rsidR="002A37E5" w:rsidRPr="002A37E5" w:rsidTr="006D3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2A37E5" w:rsidRPr="002E6F07" w:rsidRDefault="002A37E5" w:rsidP="002E6F07">
            <w:pPr>
              <w:pBdr>
                <w:bottom w:val="single" w:sz="6" w:space="2" w:color="AAAAAA"/>
              </w:pBdr>
              <w:spacing w:after="144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AF1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1. razred</w:t>
            </w:r>
          </w:p>
        </w:tc>
        <w:tc>
          <w:tcPr>
            <w:tcW w:w="3543" w:type="dxa"/>
          </w:tcPr>
          <w:p w:rsidR="002A37E5" w:rsidRDefault="002A37E5" w:rsidP="00F84999">
            <w:pPr>
              <w:spacing w:before="96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A71CD0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Tema: </w:t>
            </w:r>
            <w:r w:rsidRPr="00AF15D5">
              <w:rPr>
                <w:rFonts w:ascii="Arial" w:eastAsia="Times New Roman" w:hAnsi="Arial" w:cs="Arial"/>
                <w:i/>
                <w:color w:val="000000"/>
                <w:sz w:val="19"/>
                <w:szCs w:val="19"/>
                <w:lang w:eastAsia="hr-HR"/>
              </w:rPr>
              <w:t>Knjižnica – mjesto poticanja čitalačke i informacijske pismenosti</w:t>
            </w:r>
          </w:p>
          <w:p w:rsidR="002A37E5" w:rsidRDefault="002A37E5" w:rsidP="00F84999">
            <w:pPr>
              <w:spacing w:before="96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AF15D5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hr-HR"/>
              </w:rPr>
              <w:t>Ključni pojmovi:</w:t>
            </w:r>
            <w:r w:rsidRPr="00A71CD0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 školska knjižnica, školski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 knjižničar, slikovnica, knjiga</w:t>
            </w:r>
          </w:p>
          <w:p w:rsidR="002A37E5" w:rsidRDefault="002A37E5" w:rsidP="00F84999">
            <w:pPr>
              <w:spacing w:before="96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AF15D5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hr-HR"/>
              </w:rPr>
              <w:t>Obrazovna postignuća:</w:t>
            </w:r>
            <w:r w:rsidRPr="00A71CD0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 upoznati knjižnični prostor i školskoga knjižničara, izvore znanja i čemu oni služe; naučiti posuđivati, čuvati i vraćati knjige na vrijeme; razvijati sposobnost promatranja, zapažanja i slobodnog iznošenja vlastitog mišljenja; razlikovati knjižnicu od knjižare</w:t>
            </w:r>
          </w:p>
        </w:tc>
        <w:tc>
          <w:tcPr>
            <w:tcW w:w="3544" w:type="dxa"/>
          </w:tcPr>
          <w:p w:rsidR="002A37E5" w:rsidRPr="00C2336E" w:rsidRDefault="002A37E5" w:rsidP="002A37E5">
            <w:pPr>
              <w:pBdr>
                <w:bottom w:val="single" w:sz="6" w:space="2" w:color="AAAAAA"/>
              </w:pBdr>
              <w:spacing w:after="144"/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C2336E">
              <w:rPr>
                <w:rFonts w:ascii="Arial" w:eastAsia="Times New Roman" w:hAnsi="Arial" w:cs="Arial"/>
                <w:b/>
                <w:color w:val="000000"/>
                <w:lang w:eastAsia="hr-HR"/>
              </w:rPr>
              <w:t>Broj sati: 2 po razredu,</w:t>
            </w:r>
          </w:p>
          <w:p w:rsidR="002A37E5" w:rsidRPr="00C2336E" w:rsidRDefault="002A37E5" w:rsidP="002A37E5">
            <w:pPr>
              <w:pBdr>
                <w:bottom w:val="single" w:sz="6" w:space="2" w:color="AAAAAA"/>
              </w:pBdr>
              <w:spacing w:after="144"/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C2336E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                 u svim razredima</w:t>
            </w:r>
          </w:p>
          <w:p w:rsidR="002A37E5" w:rsidRPr="00C2336E" w:rsidRDefault="002A37E5" w:rsidP="002A37E5">
            <w:pPr>
              <w:pBdr>
                <w:bottom w:val="single" w:sz="6" w:space="2" w:color="AAAAAA"/>
              </w:pBdr>
              <w:spacing w:after="144"/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  <w:p w:rsidR="002A37E5" w:rsidRPr="00C2336E" w:rsidRDefault="002A37E5" w:rsidP="002A37E5">
            <w:pPr>
              <w:pBdr>
                <w:bottom w:val="single" w:sz="6" w:space="2" w:color="AAAAAA"/>
              </w:pBdr>
              <w:spacing w:after="144"/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C2336E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Vrijeme realizacije: </w:t>
            </w:r>
          </w:p>
          <w:p w:rsidR="002A37E5" w:rsidRPr="002A37E5" w:rsidRDefault="002A37E5" w:rsidP="002A37E5">
            <w:pPr>
              <w:pBdr>
                <w:bottom w:val="single" w:sz="6" w:space="2" w:color="AAAAAA"/>
              </w:pBdr>
              <w:spacing w:after="144"/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C2336E">
              <w:rPr>
                <w:rFonts w:ascii="Arial" w:eastAsia="Times New Roman" w:hAnsi="Arial" w:cs="Arial"/>
                <w:b/>
                <w:color w:val="000000"/>
                <w:lang w:eastAsia="hr-HR"/>
              </w:rPr>
              <w:t>rujan - svibanj</w:t>
            </w:r>
          </w:p>
        </w:tc>
      </w:tr>
      <w:tr w:rsidR="002A37E5" w:rsidRPr="00A71CD0" w:rsidTr="00DE3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2A37E5" w:rsidRPr="00AF15D5" w:rsidRDefault="002A37E5" w:rsidP="007C74B8">
            <w:pPr>
              <w:pBdr>
                <w:bottom w:val="single" w:sz="6" w:space="2" w:color="AAAAAA"/>
              </w:pBdr>
              <w:spacing w:after="144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AF1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lastRenderedPageBreak/>
              <w:t>2. razred</w:t>
            </w:r>
          </w:p>
        </w:tc>
        <w:tc>
          <w:tcPr>
            <w:tcW w:w="3543" w:type="dxa"/>
          </w:tcPr>
          <w:p w:rsidR="002A37E5" w:rsidRDefault="002A37E5" w:rsidP="00F84999">
            <w:pPr>
              <w:spacing w:before="96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1. tema</w:t>
            </w:r>
            <w:r w:rsidRPr="00A71CD0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: </w:t>
            </w:r>
            <w:r w:rsidRPr="00AF15D5">
              <w:rPr>
                <w:rFonts w:ascii="Arial" w:eastAsia="Times New Roman" w:hAnsi="Arial" w:cs="Arial"/>
                <w:i/>
                <w:color w:val="000000"/>
                <w:sz w:val="19"/>
                <w:szCs w:val="19"/>
                <w:lang w:eastAsia="hr-HR"/>
              </w:rPr>
              <w:t>Dječji časopisi</w:t>
            </w:r>
            <w:r w:rsidRPr="00A71CD0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  <w:p w:rsidR="002A37E5" w:rsidRDefault="002A37E5" w:rsidP="00F84999">
            <w:pPr>
              <w:spacing w:before="96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AF15D5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hr-HR"/>
              </w:rPr>
              <w:t>Ključni pojmovi:</w:t>
            </w:r>
            <w:r w:rsidRPr="00A71CD0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 poučno-zabavni list,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mjesečnik, naslovnica, rubrika </w:t>
            </w:r>
          </w:p>
          <w:p w:rsidR="002A37E5" w:rsidRDefault="002A37E5" w:rsidP="00F84999">
            <w:pPr>
              <w:spacing w:before="96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hr-HR"/>
              </w:rPr>
              <w:t>Obrazovna postignuća</w:t>
            </w:r>
            <w:r w:rsidRPr="00AF15D5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hr-HR"/>
              </w:rPr>
              <w:t>:</w:t>
            </w:r>
            <w:r w:rsidRPr="00A71CD0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 prepoznati i imenovati dječje časopise; razlikovati dječji tisak od dnevnog tiska i časopisa; prepoznati rubriku i odrediti poučava li nas ili zabavlja; razlikovati časopise prema vremenu izlaženja; čitati dječje časopise</w:t>
            </w:r>
          </w:p>
          <w:p w:rsidR="002A37E5" w:rsidRDefault="002A37E5" w:rsidP="00F84999">
            <w:pPr>
              <w:spacing w:before="96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  <w:p w:rsidR="002A37E5" w:rsidRDefault="002A37E5" w:rsidP="00F84999">
            <w:pPr>
              <w:spacing w:before="96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  <w:p w:rsidR="002A37E5" w:rsidRDefault="002A37E5" w:rsidP="00F84999">
            <w:pPr>
              <w:spacing w:before="96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3544" w:type="dxa"/>
          </w:tcPr>
          <w:p w:rsidR="002A37E5" w:rsidRDefault="002A37E5" w:rsidP="00F84999">
            <w:pPr>
              <w:spacing w:before="96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2. tema</w:t>
            </w:r>
            <w:r w:rsidRPr="00A71CD0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: </w:t>
            </w:r>
            <w:r w:rsidRPr="00AF15D5">
              <w:rPr>
                <w:rFonts w:ascii="Arial" w:eastAsia="Times New Roman" w:hAnsi="Arial" w:cs="Arial"/>
                <w:i/>
                <w:color w:val="000000"/>
                <w:sz w:val="19"/>
                <w:szCs w:val="19"/>
                <w:lang w:eastAsia="hr-HR"/>
              </w:rPr>
              <w:t>Jednostavni književni oblici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  <w:p w:rsidR="002A37E5" w:rsidRDefault="002A37E5" w:rsidP="00F84999">
            <w:pPr>
              <w:spacing w:before="96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AF15D5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hr-HR"/>
              </w:rPr>
              <w:t>Ključni pojmovi:</w:t>
            </w: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kratka priča, bajka</w:t>
            </w:r>
          </w:p>
          <w:p w:rsidR="002A37E5" w:rsidRPr="00A71CD0" w:rsidRDefault="002A37E5" w:rsidP="00F84999">
            <w:pPr>
              <w:spacing w:before="96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AF15D5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hr-HR"/>
              </w:rPr>
              <w:t>Obrazovna postignuća:</w:t>
            </w:r>
            <w:r w:rsidRPr="00A71CD0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 ponoviti naučena znanja o knjižnici iz prvog razreda te naučiti samostalno se orijentirati u knjižnici i pronaći željenu knjigu; naučiti kako je knjiga opremljena (hrbat, korice, knjižni blok); osnovna komunikacija s književnoumjetničkim tekstovima na razini prepoznavanja; doživjeti knjigu kao motivacijsko sredstvo za različite aktivnosti pričanjem priča i bajki u knjižnici; naučiti aktivno slušati; usvojiti nove riječi te tako bogatiti rječnik</w:t>
            </w:r>
          </w:p>
        </w:tc>
      </w:tr>
      <w:tr w:rsidR="002A37E5" w:rsidRPr="00A71CD0" w:rsidTr="00A14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2A37E5" w:rsidRPr="00AF15D5" w:rsidRDefault="002A37E5" w:rsidP="006C36F1">
            <w:pPr>
              <w:pBdr>
                <w:bottom w:val="single" w:sz="6" w:space="2" w:color="AAAAAA"/>
              </w:pBdr>
              <w:spacing w:after="144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AF15D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3. razred</w:t>
            </w:r>
          </w:p>
          <w:p w:rsidR="002A37E5" w:rsidRPr="00A71CD0" w:rsidRDefault="002A37E5" w:rsidP="007C74B8">
            <w:pPr>
              <w:spacing w:before="96" w:after="120" w:line="360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3543" w:type="dxa"/>
          </w:tcPr>
          <w:p w:rsidR="002A37E5" w:rsidRDefault="002A37E5" w:rsidP="00F84999">
            <w:pPr>
              <w:spacing w:before="96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1. tema: </w:t>
            </w:r>
            <w:r w:rsidRPr="00AF15D5">
              <w:rPr>
                <w:rFonts w:ascii="Arial" w:eastAsia="Times New Roman" w:hAnsi="Arial" w:cs="Arial"/>
                <w:i/>
                <w:color w:val="000000"/>
                <w:sz w:val="19"/>
                <w:szCs w:val="19"/>
                <w:lang w:eastAsia="hr-HR"/>
              </w:rPr>
              <w:t>Put od autora do čitatelja</w:t>
            </w:r>
          </w:p>
          <w:p w:rsidR="002A37E5" w:rsidRDefault="002A37E5" w:rsidP="00F84999">
            <w:pPr>
              <w:spacing w:before="96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AF15D5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hr-HR"/>
              </w:rPr>
              <w:t>Ključni pojmovi:</w:t>
            </w:r>
            <w:r w:rsidRPr="00A71CD0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 knjiga,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autor, ilustrator, prevoditelj </w:t>
            </w:r>
          </w:p>
          <w:p w:rsidR="002A37E5" w:rsidRDefault="002A37E5" w:rsidP="00F84999">
            <w:pPr>
              <w:spacing w:before="96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AF15D5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hr-HR"/>
              </w:rPr>
              <w:t>Obrazovna postignuća:</w:t>
            </w:r>
            <w:r w:rsidRPr="00A71CD0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 imenovati osobe koje su važne za nastanak knjige; prepoznati dijelove knjige (naslovna stranica, sadržaj, bilješka o piscu, izdanje, nakladnik); znati pronaći podatke u knjizi; samostalno čitati književnoumjetničke tekstove</w:t>
            </w:r>
          </w:p>
        </w:tc>
        <w:tc>
          <w:tcPr>
            <w:tcW w:w="3544" w:type="dxa"/>
          </w:tcPr>
          <w:p w:rsidR="002A37E5" w:rsidRDefault="002A37E5" w:rsidP="00F84999">
            <w:pPr>
              <w:spacing w:before="96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2. t</w:t>
            </w:r>
            <w:r w:rsidRPr="00A71CD0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ema: </w:t>
            </w:r>
            <w:r w:rsidRPr="00AF15D5">
              <w:rPr>
                <w:rFonts w:ascii="Arial" w:eastAsia="Times New Roman" w:hAnsi="Arial" w:cs="Arial"/>
                <w:i/>
                <w:color w:val="000000"/>
                <w:sz w:val="19"/>
                <w:szCs w:val="19"/>
                <w:lang w:eastAsia="hr-HR"/>
              </w:rPr>
              <w:t>Mjesna (gradska/narodna) knjižnica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  <w:p w:rsidR="002A37E5" w:rsidRDefault="002A37E5" w:rsidP="00F84999">
            <w:pPr>
              <w:spacing w:before="96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374503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hr-HR"/>
              </w:rPr>
              <w:t>Ključni pojmovi: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 mjesna knjižnica</w:t>
            </w:r>
          </w:p>
          <w:p w:rsidR="002A37E5" w:rsidRPr="006C36F1" w:rsidRDefault="002A37E5" w:rsidP="00F84999">
            <w:pPr>
              <w:spacing w:before="96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374503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hr-HR"/>
              </w:rPr>
              <w:t>Obrazovna postignuća:</w:t>
            </w:r>
            <w:r w:rsidRPr="00A71CD0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 posjetom knjižnici izvan škole razlikovati odjele mjesne knjižnice; poznavati aktivnosti knjižnice s ciljem poticanja čitanja i uporabe knjižnice u učenju i kreativnom korištenju slobodnog vremena</w:t>
            </w:r>
          </w:p>
        </w:tc>
      </w:tr>
      <w:tr w:rsidR="002A37E5" w:rsidRPr="00A71CD0" w:rsidTr="00583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2A37E5" w:rsidRPr="00374503" w:rsidRDefault="002A37E5" w:rsidP="004B7D01">
            <w:pPr>
              <w:pBdr>
                <w:bottom w:val="single" w:sz="6" w:space="2" w:color="AAAAAA"/>
              </w:pBdr>
              <w:spacing w:after="144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7450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4. razred</w:t>
            </w:r>
          </w:p>
          <w:p w:rsidR="002A37E5" w:rsidRPr="00A71CD0" w:rsidRDefault="002A37E5" w:rsidP="007C74B8">
            <w:pPr>
              <w:spacing w:before="96" w:after="120" w:line="360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3543" w:type="dxa"/>
          </w:tcPr>
          <w:p w:rsidR="002A37E5" w:rsidRPr="00374503" w:rsidRDefault="002A37E5" w:rsidP="00F84999">
            <w:pPr>
              <w:spacing w:before="96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374503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 </w:t>
            </w:r>
            <w:r w:rsidRPr="00374503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tema: </w:t>
            </w:r>
            <w:r w:rsidRPr="00374503">
              <w:rPr>
                <w:rFonts w:ascii="Arial" w:eastAsia="Times New Roman" w:hAnsi="Arial" w:cs="Arial"/>
                <w:i/>
                <w:color w:val="000000"/>
                <w:sz w:val="19"/>
                <w:szCs w:val="19"/>
                <w:lang w:eastAsia="hr-HR"/>
              </w:rPr>
              <w:t>Referentna zbirka – priručnici</w:t>
            </w:r>
          </w:p>
          <w:p w:rsidR="002A37E5" w:rsidRDefault="002A37E5" w:rsidP="00F84999">
            <w:pPr>
              <w:spacing w:before="96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374503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hr-HR"/>
              </w:rPr>
              <w:t xml:space="preserve">Ključni pojmovi: </w:t>
            </w:r>
            <w:r w:rsidRPr="00374503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enciklopedija, leksikon, rječnik, pravo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pis, atlas</w:t>
            </w:r>
          </w:p>
          <w:p w:rsidR="002A37E5" w:rsidRPr="00374503" w:rsidRDefault="002A37E5" w:rsidP="00F84999">
            <w:pPr>
              <w:spacing w:before="96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374503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hr-HR"/>
              </w:rPr>
              <w:t>Obrazovna postignuća:</w:t>
            </w:r>
            <w:r w:rsidRPr="00374503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 poznavati referentnu zbirku i načine njezine uporabe u svrhu proširivanja znanja; prepoznati referentnu zbirku na različitim medijima; znati pronaći, izabrati te primijeniti informaciju</w:t>
            </w:r>
          </w:p>
        </w:tc>
        <w:tc>
          <w:tcPr>
            <w:tcW w:w="3544" w:type="dxa"/>
          </w:tcPr>
          <w:p w:rsidR="002A37E5" w:rsidRDefault="002A37E5" w:rsidP="00F84999">
            <w:pPr>
              <w:spacing w:before="96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2. t</w:t>
            </w:r>
            <w:r w:rsidRPr="00A71CD0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ema: </w:t>
            </w:r>
            <w:r w:rsidRPr="00374503">
              <w:rPr>
                <w:rFonts w:ascii="Arial" w:eastAsia="Times New Roman" w:hAnsi="Arial" w:cs="Arial"/>
                <w:i/>
                <w:color w:val="000000"/>
                <w:sz w:val="19"/>
                <w:szCs w:val="19"/>
                <w:lang w:eastAsia="hr-HR"/>
              </w:rPr>
              <w:t>Književno-komunikacijsko-informacijska kultura</w:t>
            </w:r>
          </w:p>
          <w:p w:rsidR="002A37E5" w:rsidRDefault="002A37E5" w:rsidP="00F84999">
            <w:pPr>
              <w:spacing w:before="96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374503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hr-HR"/>
              </w:rPr>
              <w:t>Ključni pojmovi:</w:t>
            </w:r>
            <w:r w:rsidRPr="00A71CD0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 književnoumjetnička djela, znanstveno-popularna i stručn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a literatura, čitalačka kultura</w:t>
            </w:r>
          </w:p>
          <w:p w:rsidR="002A37E5" w:rsidRPr="004B7D01" w:rsidRDefault="002A37E5" w:rsidP="00F84999">
            <w:pPr>
              <w:spacing w:before="96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374503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hr-HR"/>
              </w:rPr>
              <w:t>Obrazovna postignuća:</w:t>
            </w:r>
            <w:r w:rsidRPr="00A71CD0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 razlikovati književni tekst od znanstveno-popularnog i stručnog; osjećati ljepotu književne riječi i spoznati njezinu vrijednost u životu čovjeka; služiti se znanstveno-popularnim tekstom</w:t>
            </w:r>
          </w:p>
        </w:tc>
      </w:tr>
      <w:tr w:rsidR="002A37E5" w:rsidRPr="00A71CD0" w:rsidTr="003617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2A37E5" w:rsidRPr="00374503" w:rsidRDefault="002A37E5" w:rsidP="005231FD">
            <w:pPr>
              <w:pBdr>
                <w:bottom w:val="single" w:sz="6" w:space="2" w:color="AAAAAA"/>
              </w:pBdr>
              <w:spacing w:after="144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7450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 . razred</w:t>
            </w:r>
          </w:p>
          <w:p w:rsidR="002A37E5" w:rsidRPr="00374503" w:rsidRDefault="002A37E5" w:rsidP="007C74B8">
            <w:pPr>
              <w:spacing w:before="96" w:after="12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43" w:type="dxa"/>
          </w:tcPr>
          <w:p w:rsidR="002A37E5" w:rsidRPr="00374503" w:rsidRDefault="002A37E5" w:rsidP="00F84999">
            <w:pPr>
              <w:spacing w:before="96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374503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 </w:t>
            </w:r>
            <w:r w:rsidRPr="00374503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tema : </w:t>
            </w:r>
            <w:r w:rsidRPr="00374503">
              <w:rPr>
                <w:rFonts w:ascii="Arial" w:eastAsia="Times New Roman" w:hAnsi="Arial" w:cs="Arial"/>
                <w:i/>
                <w:color w:val="000000"/>
                <w:sz w:val="19"/>
                <w:szCs w:val="19"/>
                <w:lang w:eastAsia="hr-HR"/>
              </w:rPr>
              <w:t>Časopisi – izvori novih informacija</w:t>
            </w:r>
          </w:p>
          <w:p w:rsidR="002A37E5" w:rsidRDefault="002A37E5" w:rsidP="00F8499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  <w:lang w:eastAsia="hr-HR"/>
              </w:rPr>
            </w:pPr>
            <w:r w:rsidRPr="00374503">
              <w:rPr>
                <w:rFonts w:ascii="Arial" w:hAnsi="Arial" w:cs="Arial"/>
                <w:b/>
                <w:sz w:val="19"/>
                <w:szCs w:val="19"/>
                <w:lang w:eastAsia="hr-HR"/>
              </w:rPr>
              <w:t>Ključni pojmovi:</w:t>
            </w:r>
            <w:r w:rsidRPr="00374503">
              <w:rPr>
                <w:rFonts w:ascii="Arial" w:hAnsi="Arial" w:cs="Arial"/>
                <w:sz w:val="19"/>
                <w:szCs w:val="19"/>
                <w:lang w:eastAsia="hr-HR"/>
              </w:rPr>
              <w:t xml:space="preserve"> z</w:t>
            </w:r>
            <w:r>
              <w:rPr>
                <w:rFonts w:ascii="Arial" w:hAnsi="Arial" w:cs="Arial"/>
                <w:sz w:val="19"/>
                <w:szCs w:val="19"/>
                <w:lang w:eastAsia="hr-HR"/>
              </w:rPr>
              <w:t>nanost, struka, sažetak</w:t>
            </w:r>
          </w:p>
          <w:p w:rsidR="002A37E5" w:rsidRDefault="002A37E5" w:rsidP="00F8499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  <w:lang w:eastAsia="hr-HR"/>
              </w:rPr>
            </w:pPr>
          </w:p>
          <w:p w:rsidR="002A37E5" w:rsidRPr="00374503" w:rsidRDefault="002A37E5" w:rsidP="00F8499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  <w:lang w:eastAsia="hr-HR"/>
              </w:rPr>
            </w:pPr>
            <w:r w:rsidRPr="00374503">
              <w:rPr>
                <w:rFonts w:ascii="Arial" w:hAnsi="Arial" w:cs="Arial"/>
                <w:b/>
                <w:sz w:val="19"/>
                <w:szCs w:val="19"/>
                <w:lang w:eastAsia="hr-HR"/>
              </w:rPr>
              <w:t>Obrazovna postignuća:</w:t>
            </w:r>
            <w:r w:rsidRPr="00374503">
              <w:rPr>
                <w:rFonts w:ascii="Arial" w:hAnsi="Arial" w:cs="Arial"/>
                <w:sz w:val="19"/>
                <w:szCs w:val="19"/>
                <w:lang w:eastAsia="hr-HR"/>
              </w:rPr>
              <w:t xml:space="preserve"> uočiti područja ljudskoga znanja; prepoznati i imenovati znanosti, zapaziti njihovo grananje; čitati tekst iz časopisa s razumijevanjem i znati ga prepričati</w:t>
            </w:r>
          </w:p>
        </w:tc>
        <w:tc>
          <w:tcPr>
            <w:tcW w:w="3544" w:type="dxa"/>
          </w:tcPr>
          <w:p w:rsidR="002A37E5" w:rsidRDefault="002A37E5" w:rsidP="00F84999">
            <w:pPr>
              <w:spacing w:before="96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2. t</w:t>
            </w:r>
            <w:r w:rsidRPr="00A71CD0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ema: </w:t>
            </w:r>
            <w:r w:rsidRPr="00374503">
              <w:rPr>
                <w:rFonts w:ascii="Arial" w:eastAsia="Times New Roman" w:hAnsi="Arial" w:cs="Arial"/>
                <w:i/>
                <w:color w:val="000000"/>
                <w:sz w:val="19"/>
                <w:szCs w:val="19"/>
                <w:lang w:eastAsia="hr-HR"/>
              </w:rPr>
              <w:t>Organizacija i poslovanje školske knjižnice</w:t>
            </w:r>
          </w:p>
          <w:p w:rsidR="002A37E5" w:rsidRDefault="002A37E5" w:rsidP="00F84999">
            <w:pPr>
              <w:spacing w:before="96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374503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hr-HR"/>
              </w:rPr>
              <w:t xml:space="preserve">Ključni pojmovi: </w:t>
            </w:r>
            <w:r w:rsidRPr="00A71CD0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signatu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ra, autorski i naslovni katalog</w:t>
            </w:r>
          </w:p>
          <w:p w:rsidR="002A37E5" w:rsidRPr="00A71CD0" w:rsidRDefault="002A37E5" w:rsidP="00F84999">
            <w:pPr>
              <w:spacing w:before="96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374503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hr-HR"/>
              </w:rPr>
              <w:t>Obrazovna postignuća:</w:t>
            </w:r>
            <w:r w:rsidRPr="00A71CD0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 učenik zna pronaći knjigu na polici uz pomoć signature; zna objasniti kataložni opis i pronaći knjigu u knjižnici uz pomoć knjižničnoga kataloga; za svoj upit zna se obratiti i gradskoj/narodnoj knjižnici</w:t>
            </w:r>
          </w:p>
        </w:tc>
      </w:tr>
      <w:tr w:rsidR="002A37E5" w:rsidRPr="00A71CD0" w:rsidTr="00202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2A37E5" w:rsidRPr="00374503" w:rsidRDefault="002A37E5" w:rsidP="005231FD">
            <w:pPr>
              <w:pBdr>
                <w:bottom w:val="single" w:sz="6" w:space="2" w:color="AAAAAA"/>
              </w:pBdr>
              <w:spacing w:after="144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7450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lastRenderedPageBreak/>
              <w:t>6. razred</w:t>
            </w:r>
          </w:p>
          <w:p w:rsidR="002A37E5" w:rsidRPr="00374503" w:rsidRDefault="002A37E5" w:rsidP="007C74B8">
            <w:pPr>
              <w:spacing w:before="96" w:after="12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43" w:type="dxa"/>
          </w:tcPr>
          <w:p w:rsidR="002A37E5" w:rsidRPr="00374503" w:rsidRDefault="002A37E5" w:rsidP="00F84999">
            <w:pPr>
              <w:spacing w:before="96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1. tema</w:t>
            </w:r>
            <w:r w:rsidRPr="00374503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: </w:t>
            </w:r>
            <w:r w:rsidRPr="00374503">
              <w:rPr>
                <w:rFonts w:ascii="Arial" w:eastAsia="Times New Roman" w:hAnsi="Arial" w:cs="Arial"/>
                <w:i/>
                <w:color w:val="000000"/>
                <w:sz w:val="19"/>
                <w:szCs w:val="19"/>
                <w:lang w:eastAsia="hr-HR"/>
              </w:rPr>
              <w:t>Samostalno pronalaženje informacija</w:t>
            </w:r>
          </w:p>
          <w:p w:rsidR="002A37E5" w:rsidRDefault="002A37E5" w:rsidP="00F84999">
            <w:pPr>
              <w:spacing w:before="96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374503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hr-HR"/>
              </w:rPr>
              <w:t>Ključni pojmovi:</w:t>
            </w:r>
            <w:r w:rsidRPr="00374503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 uvod u UDK , popularno-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znanstvena i stručna literatura</w:t>
            </w:r>
          </w:p>
          <w:p w:rsidR="002A37E5" w:rsidRPr="00374503" w:rsidRDefault="002A37E5" w:rsidP="00F84999">
            <w:pPr>
              <w:spacing w:before="96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374503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hr-HR"/>
              </w:rPr>
              <w:t>Obrazovna postignuća:</w:t>
            </w:r>
            <w:r w:rsidRPr="00374503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 razumjeti sustav Univerzalne decimalne klasifikacije kojom se klasificiraju znanstveno-popularna i stručna djela i prema njoj znati pronaći knjigu u bilo kojoj knjižnici; služiti se katalozima i bibliografijama pri pronalaženju informacija za potrebe problemsko-istraživačke i projektne nastave</w:t>
            </w:r>
          </w:p>
        </w:tc>
        <w:tc>
          <w:tcPr>
            <w:tcW w:w="3544" w:type="dxa"/>
          </w:tcPr>
          <w:p w:rsidR="002A37E5" w:rsidRDefault="002A37E5" w:rsidP="00F84999">
            <w:pPr>
              <w:spacing w:before="96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2. t</w:t>
            </w:r>
            <w:r w:rsidRPr="00A71CD0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ema: </w:t>
            </w:r>
            <w:r w:rsidRPr="00374503">
              <w:rPr>
                <w:rFonts w:ascii="Arial" w:eastAsia="Times New Roman" w:hAnsi="Arial" w:cs="Arial"/>
                <w:i/>
                <w:color w:val="000000"/>
                <w:sz w:val="19"/>
                <w:szCs w:val="19"/>
                <w:lang w:eastAsia="hr-HR"/>
              </w:rPr>
              <w:t>Predmetnica – put do informacije</w:t>
            </w:r>
          </w:p>
          <w:p w:rsidR="002A37E5" w:rsidRDefault="002A37E5" w:rsidP="00F84999">
            <w:pPr>
              <w:spacing w:before="96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374503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hr-HR"/>
              </w:rPr>
              <w:t>Ključni pojmovi:</w:t>
            </w:r>
            <w:r w:rsidRPr="00A71CD0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 katalog,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predmetnica, zbirke u knjižnici</w:t>
            </w:r>
          </w:p>
          <w:p w:rsidR="002A37E5" w:rsidRPr="00A71CD0" w:rsidRDefault="002A37E5" w:rsidP="00F84999">
            <w:pPr>
              <w:spacing w:before="96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374503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hr-HR"/>
              </w:rPr>
              <w:t>Obrazovna postignuća:</w:t>
            </w:r>
            <w:r w:rsidRPr="00A71CD0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 samostalno rabiti predmetnicu, izabrati tehnike rada, načine pretraživanja i izvore informacija za rješavanje problemsko-istraživačkih zadaća</w:t>
            </w:r>
          </w:p>
        </w:tc>
      </w:tr>
      <w:tr w:rsidR="002E6F07" w:rsidRPr="00A71CD0" w:rsidTr="00FB7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2E6F07" w:rsidRPr="00374503" w:rsidRDefault="002E6F07" w:rsidP="005231FD">
            <w:pPr>
              <w:pBdr>
                <w:bottom w:val="single" w:sz="6" w:space="2" w:color="AAAAAA"/>
              </w:pBdr>
              <w:spacing w:after="144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7450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7. razred</w:t>
            </w:r>
          </w:p>
          <w:p w:rsidR="002E6F07" w:rsidRPr="00A71CD0" w:rsidRDefault="002E6F07" w:rsidP="007C74B8">
            <w:pPr>
              <w:spacing w:before="96" w:after="120" w:line="360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3543" w:type="dxa"/>
          </w:tcPr>
          <w:p w:rsidR="002E6F07" w:rsidRPr="00374503" w:rsidRDefault="002E6F07" w:rsidP="00F84999">
            <w:pPr>
              <w:spacing w:before="96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1. tema</w:t>
            </w:r>
            <w:r w:rsidRPr="00374503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: </w:t>
            </w:r>
            <w:r w:rsidRPr="00374503">
              <w:rPr>
                <w:rFonts w:ascii="Arial" w:eastAsia="Times New Roman" w:hAnsi="Arial" w:cs="Arial"/>
                <w:i/>
                <w:color w:val="000000"/>
                <w:sz w:val="19"/>
                <w:szCs w:val="19"/>
                <w:lang w:eastAsia="hr-HR"/>
              </w:rPr>
              <w:t>Časopisi na različitim medijima</w:t>
            </w:r>
            <w:r w:rsidRPr="00374503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  <w:p w:rsidR="002E6F07" w:rsidRDefault="002E6F07" w:rsidP="00F84999">
            <w:pPr>
              <w:spacing w:before="96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374503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hr-HR"/>
              </w:rPr>
              <w:t>Ključni pojmovi:</w:t>
            </w:r>
            <w:r w:rsidRPr="00374503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 tiskani i elektro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nički časopis, autorstvo, citat</w:t>
            </w:r>
          </w:p>
          <w:p w:rsidR="002E6F07" w:rsidRPr="00374503" w:rsidRDefault="002E6F07" w:rsidP="00F84999">
            <w:pPr>
              <w:spacing w:before="96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374503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hr-HR"/>
              </w:rPr>
              <w:t>Obrazovna postignuća:</w:t>
            </w:r>
            <w:r w:rsidRPr="00374503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 izabrati i uporabiti podatke iz različitih časopisa pri oblikovanju informacija; znati citirati, pronaći citat i uporabiti ga; usvojiti citiranje literature pri izradi referata ili zadaća istraživačkog tipa; razumjeti važnost i svrhu pravilnog citiranja literature u tijeku pisanja samostalnog rada; usvojiti pojam autorstva (poštivati intelektualno vlasništvo u uporabi i kreiranju informacija)</w:t>
            </w:r>
          </w:p>
        </w:tc>
        <w:tc>
          <w:tcPr>
            <w:tcW w:w="3544" w:type="dxa"/>
          </w:tcPr>
          <w:p w:rsidR="002E6F07" w:rsidRDefault="002E6F07" w:rsidP="00F84999">
            <w:pPr>
              <w:spacing w:before="96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2. t</w:t>
            </w:r>
            <w:r w:rsidRPr="00A71CD0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ema: </w:t>
            </w:r>
            <w:r w:rsidRPr="00374503">
              <w:rPr>
                <w:rFonts w:ascii="Arial" w:eastAsia="Times New Roman" w:hAnsi="Arial" w:cs="Arial"/>
                <w:i/>
                <w:color w:val="000000"/>
                <w:sz w:val="19"/>
                <w:szCs w:val="19"/>
                <w:lang w:eastAsia="hr-HR"/>
              </w:rPr>
              <w:t>On-line katalozi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  <w:p w:rsidR="002E6F07" w:rsidRDefault="002E6F07" w:rsidP="00F84999">
            <w:pPr>
              <w:spacing w:before="96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374503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hr-HR"/>
              </w:rPr>
              <w:t>Ključni pojmovi: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 e-katalog ili on-line katalog</w:t>
            </w:r>
          </w:p>
          <w:p w:rsidR="002E6F07" w:rsidRPr="00A71CD0" w:rsidRDefault="002E6F07" w:rsidP="00F84999">
            <w:pPr>
              <w:spacing w:before="96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374503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hr-HR"/>
              </w:rPr>
              <w:t>Obrazovna postignuća:</w:t>
            </w:r>
            <w:r w:rsidRPr="00A71CD0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 pretraživati fondove knjižnica putem e-kataloga; znati pronaći odgovor na pitanje ima li određena knjižnica neku jedinicu knjižnične građe, koliko ih ima i koji im je trenutačni status; samostalno uočiti koje knjige nekog autora ima knjižnica; pretraživati pomoću UDK oznake i pomoću predmetnice; prepoznati školsku knjižnicu kao dio globalne informacijske mreže te vrijednost kvalitetne informacije u svakodnevnom životu</w:t>
            </w:r>
          </w:p>
        </w:tc>
      </w:tr>
      <w:tr w:rsidR="002A37E5" w:rsidRPr="00A71CD0" w:rsidTr="00731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2A37E5" w:rsidRPr="00374503" w:rsidRDefault="002A37E5" w:rsidP="005231FD">
            <w:pPr>
              <w:pBdr>
                <w:bottom w:val="single" w:sz="6" w:space="2" w:color="AAAAAA"/>
              </w:pBdr>
              <w:spacing w:after="144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7450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8. razred</w:t>
            </w:r>
          </w:p>
          <w:p w:rsidR="002A37E5" w:rsidRPr="00A71CD0" w:rsidRDefault="002A37E5" w:rsidP="007C74B8">
            <w:pPr>
              <w:spacing w:before="96" w:after="120" w:line="360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3543" w:type="dxa"/>
          </w:tcPr>
          <w:p w:rsidR="002A37E5" w:rsidRDefault="002A37E5" w:rsidP="00F84999">
            <w:pPr>
              <w:spacing w:before="96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1. t</w:t>
            </w:r>
            <w:r w:rsidRPr="00A71CD0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ema: </w:t>
            </w:r>
            <w:r w:rsidRPr="00374503">
              <w:rPr>
                <w:rFonts w:ascii="Arial" w:eastAsia="Times New Roman" w:hAnsi="Arial" w:cs="Arial"/>
                <w:i/>
                <w:color w:val="000000"/>
                <w:sz w:val="19"/>
                <w:szCs w:val="19"/>
                <w:lang w:eastAsia="hr-HR"/>
              </w:rPr>
              <w:t>Sustav i uloga pojedinih vrsta knjižnica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  <w:p w:rsidR="002A37E5" w:rsidRDefault="002A37E5" w:rsidP="00F84999">
            <w:pPr>
              <w:spacing w:before="96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F8499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hr-HR"/>
              </w:rPr>
              <w:t>Ključni pojmovi:</w:t>
            </w:r>
            <w:r w:rsidRPr="00A71CD0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 Nacionalna i sveučilišna knjižnica, narodna, specijalna i školska knjižnica; on-lin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e katalog i on-line informacija</w:t>
            </w:r>
          </w:p>
          <w:p w:rsidR="002A37E5" w:rsidRPr="00A71CD0" w:rsidRDefault="002A37E5" w:rsidP="00F84999">
            <w:pPr>
              <w:spacing w:before="96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F8499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hr-HR"/>
              </w:rPr>
              <w:t>Obrazovna postignuća</w:t>
            </w:r>
            <w:r w:rsidRPr="00A71CD0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: razumjeti sustav i poslovanje pojedinih vrsta knjižnica u RH i u svijetu; znati samostalno pretraživati fondove knjižnica e-katalogom radi pronalaženja jedinica knjižne građe ili izvora informacija za samostalnu izradu učeničkog rada</w:t>
            </w:r>
          </w:p>
        </w:tc>
        <w:tc>
          <w:tcPr>
            <w:tcW w:w="3544" w:type="dxa"/>
          </w:tcPr>
          <w:p w:rsidR="002A37E5" w:rsidRDefault="002A37E5" w:rsidP="00F84999">
            <w:pPr>
              <w:spacing w:before="96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2. t</w:t>
            </w:r>
            <w:r w:rsidRPr="00A71CD0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ema: </w:t>
            </w:r>
            <w:r w:rsidRPr="00374503">
              <w:rPr>
                <w:rFonts w:ascii="Arial" w:eastAsia="Times New Roman" w:hAnsi="Arial" w:cs="Arial"/>
                <w:i/>
                <w:color w:val="000000"/>
                <w:sz w:val="19"/>
                <w:szCs w:val="19"/>
                <w:lang w:eastAsia="hr-HR"/>
              </w:rPr>
              <w:t>Uporaba stečenih znanja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 </w:t>
            </w:r>
          </w:p>
          <w:p w:rsidR="002A37E5" w:rsidRDefault="002A37E5" w:rsidP="00F84999">
            <w:pPr>
              <w:spacing w:before="96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F8499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hr-HR"/>
              </w:rPr>
              <w:t>Ključni pojmovi:</w:t>
            </w:r>
            <w:r w:rsidRPr="00A71CD0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 znanje, info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rmacija, cjeloživotno učenje</w:t>
            </w:r>
          </w:p>
          <w:p w:rsidR="002A37E5" w:rsidRPr="00A71CD0" w:rsidRDefault="002A37E5" w:rsidP="00F84999">
            <w:pPr>
              <w:spacing w:before="96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F8499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hr-HR"/>
              </w:rPr>
              <w:t>Obrazovna postignuća:</w:t>
            </w:r>
            <w:r w:rsidRPr="00A71CD0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 usustaviti stečeno znanje u međupredmetnom povezivanju knjižnično-informacijskih znanja s drugim predmetima; čitati s razumijevanjem i prepričavati vlastitim riječima; raditi bilješke i pisati sažetak; primijeniti stečena znanja i vještine u svrhu cjeloživotnog učenja</w:t>
            </w:r>
          </w:p>
        </w:tc>
      </w:tr>
      <w:tr w:rsidR="007C74B8" w:rsidRPr="00A71CD0" w:rsidTr="002E6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5231FD" w:rsidRPr="00A71CD0" w:rsidRDefault="005231FD" w:rsidP="005231FD">
            <w:pPr>
              <w:pBdr>
                <w:bottom w:val="single" w:sz="6" w:space="2" w:color="AAAAAA"/>
              </w:pBdr>
              <w:spacing w:after="144"/>
              <w:outlineLvl w:val="1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A71CD0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Vrjednovanje i samovrjednovanje</w:t>
            </w:r>
          </w:p>
          <w:p w:rsidR="007C74B8" w:rsidRPr="00A71CD0" w:rsidRDefault="007C74B8" w:rsidP="007C74B8">
            <w:pPr>
              <w:spacing w:before="96" w:after="120" w:line="360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7087" w:type="dxa"/>
            <w:gridSpan w:val="2"/>
          </w:tcPr>
          <w:p w:rsidR="00563D23" w:rsidRDefault="00563D23" w:rsidP="00563D23">
            <w:pPr>
              <w:numPr>
                <w:ilvl w:val="0"/>
                <w:numId w:val="19"/>
              </w:numPr>
              <w:spacing w:before="100" w:beforeAutospacing="1" w:after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 w:rsidRPr="00A71CD0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razvijati svoje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 i</w:t>
            </w:r>
            <w:r w:rsidRPr="00A71CD0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 m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ogućnosti učenika</w:t>
            </w:r>
          </w:p>
          <w:p w:rsidR="00563D23" w:rsidRPr="00A71CD0" w:rsidRDefault="00563D23" w:rsidP="00563D23">
            <w:pPr>
              <w:numPr>
                <w:ilvl w:val="0"/>
                <w:numId w:val="19"/>
              </w:numPr>
              <w:spacing w:before="100" w:beforeAutospacing="1" w:after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zadovoljavati</w:t>
            </w:r>
            <w:r w:rsidRPr="00A71CD0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 interese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 i potrebe učenika</w:t>
            </w:r>
          </w:p>
          <w:p w:rsidR="007C74B8" w:rsidRDefault="00563D23" w:rsidP="00563D23">
            <w:pPr>
              <w:numPr>
                <w:ilvl w:val="0"/>
                <w:numId w:val="19"/>
              </w:numPr>
              <w:spacing w:before="100" w:beforeAutospacing="1" w:after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učenik </w:t>
            </w:r>
            <w:r w:rsidRPr="00A71CD0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ima pozitivnu sliku o sebi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 (ja-poruke, odgovornost)</w:t>
            </w:r>
          </w:p>
          <w:p w:rsidR="00563D23" w:rsidRPr="00563D23" w:rsidRDefault="00563D23" w:rsidP="00563D23">
            <w:pPr>
              <w:numPr>
                <w:ilvl w:val="0"/>
                <w:numId w:val="19"/>
              </w:numPr>
              <w:spacing w:before="100" w:beforeAutospacing="1" w:after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>poticajno djelovanje</w:t>
            </w:r>
            <w:r w:rsidRPr="00A71CD0">
              <w:rPr>
                <w:rFonts w:ascii="Arial" w:eastAsia="Times New Roman" w:hAnsi="Arial" w:cs="Arial"/>
                <w:color w:val="000000"/>
                <w:sz w:val="19"/>
                <w:szCs w:val="19"/>
                <w:lang w:eastAsia="hr-HR"/>
              </w:rPr>
              <w:t xml:space="preserve"> na razvoj učenika</w:t>
            </w:r>
          </w:p>
        </w:tc>
      </w:tr>
    </w:tbl>
    <w:p w:rsidR="009436E3" w:rsidRPr="00A71CD0" w:rsidRDefault="009436E3">
      <w:pPr>
        <w:rPr>
          <w:rFonts w:ascii="Arial" w:hAnsi="Arial" w:cs="Arial"/>
          <w:sz w:val="19"/>
          <w:szCs w:val="19"/>
        </w:rPr>
      </w:pPr>
    </w:p>
    <w:sectPr w:rsidR="009436E3" w:rsidRPr="00A71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EF7"/>
    <w:multiLevelType w:val="hybridMultilevel"/>
    <w:tmpl w:val="F2D8F1DC"/>
    <w:lvl w:ilvl="0" w:tplc="F508DCB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E7BC8"/>
    <w:multiLevelType w:val="hybridMultilevel"/>
    <w:tmpl w:val="111A6A0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07037"/>
    <w:multiLevelType w:val="multilevel"/>
    <w:tmpl w:val="8864D7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5C7D92"/>
    <w:multiLevelType w:val="multilevel"/>
    <w:tmpl w:val="15FEFD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7D4B77"/>
    <w:multiLevelType w:val="multilevel"/>
    <w:tmpl w:val="C158D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8E2DC7"/>
    <w:multiLevelType w:val="hybridMultilevel"/>
    <w:tmpl w:val="B01CC26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77D5D"/>
    <w:multiLevelType w:val="multilevel"/>
    <w:tmpl w:val="5FB06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A1671F"/>
    <w:multiLevelType w:val="hybridMultilevel"/>
    <w:tmpl w:val="226834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53660"/>
    <w:multiLevelType w:val="hybridMultilevel"/>
    <w:tmpl w:val="7DEE92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8004A"/>
    <w:multiLevelType w:val="hybridMultilevel"/>
    <w:tmpl w:val="CAC8011A"/>
    <w:lvl w:ilvl="0" w:tplc="74985F0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73FB9"/>
    <w:multiLevelType w:val="hybridMultilevel"/>
    <w:tmpl w:val="BBDA396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C2879"/>
    <w:multiLevelType w:val="multilevel"/>
    <w:tmpl w:val="A63E4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2F5EC3"/>
    <w:multiLevelType w:val="hybridMultilevel"/>
    <w:tmpl w:val="64F695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D5261"/>
    <w:multiLevelType w:val="hybridMultilevel"/>
    <w:tmpl w:val="5712DCC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77DAB"/>
    <w:multiLevelType w:val="hybridMultilevel"/>
    <w:tmpl w:val="D440314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F106B"/>
    <w:multiLevelType w:val="hybridMultilevel"/>
    <w:tmpl w:val="BFC6B4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67CAC"/>
    <w:multiLevelType w:val="hybridMultilevel"/>
    <w:tmpl w:val="9974A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21F41"/>
    <w:multiLevelType w:val="hybridMultilevel"/>
    <w:tmpl w:val="8038884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976E3"/>
    <w:multiLevelType w:val="hybridMultilevel"/>
    <w:tmpl w:val="158889C4"/>
    <w:lvl w:ilvl="0" w:tplc="807E00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90BA9"/>
    <w:multiLevelType w:val="hybridMultilevel"/>
    <w:tmpl w:val="ECAE67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F00FB"/>
    <w:multiLevelType w:val="hybridMultilevel"/>
    <w:tmpl w:val="F7F8A1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C0408"/>
    <w:multiLevelType w:val="hybridMultilevel"/>
    <w:tmpl w:val="B6D6D1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45F5B"/>
    <w:multiLevelType w:val="hybridMultilevel"/>
    <w:tmpl w:val="EBFCC5D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21170"/>
    <w:multiLevelType w:val="multilevel"/>
    <w:tmpl w:val="3EE665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E67A13"/>
    <w:multiLevelType w:val="hybridMultilevel"/>
    <w:tmpl w:val="2CA870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723EBF"/>
    <w:multiLevelType w:val="hybridMultilevel"/>
    <w:tmpl w:val="EBCC887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3"/>
  </w:num>
  <w:num w:numId="5">
    <w:abstractNumId w:val="2"/>
  </w:num>
  <w:num w:numId="6">
    <w:abstractNumId w:val="18"/>
  </w:num>
  <w:num w:numId="7">
    <w:abstractNumId w:val="1"/>
  </w:num>
  <w:num w:numId="8">
    <w:abstractNumId w:val="14"/>
  </w:num>
  <w:num w:numId="9">
    <w:abstractNumId w:val="8"/>
  </w:num>
  <w:num w:numId="10">
    <w:abstractNumId w:val="0"/>
  </w:num>
  <w:num w:numId="11">
    <w:abstractNumId w:val="10"/>
  </w:num>
  <w:num w:numId="12">
    <w:abstractNumId w:val="12"/>
  </w:num>
  <w:num w:numId="13">
    <w:abstractNumId w:val="5"/>
  </w:num>
  <w:num w:numId="14">
    <w:abstractNumId w:val="21"/>
  </w:num>
  <w:num w:numId="15">
    <w:abstractNumId w:val="17"/>
  </w:num>
  <w:num w:numId="16">
    <w:abstractNumId w:val="22"/>
  </w:num>
  <w:num w:numId="17">
    <w:abstractNumId w:val="13"/>
  </w:num>
  <w:num w:numId="18">
    <w:abstractNumId w:val="9"/>
  </w:num>
  <w:num w:numId="19">
    <w:abstractNumId w:val="23"/>
  </w:num>
  <w:num w:numId="20">
    <w:abstractNumId w:val="25"/>
  </w:num>
  <w:num w:numId="21">
    <w:abstractNumId w:val="24"/>
  </w:num>
  <w:num w:numId="22">
    <w:abstractNumId w:val="19"/>
  </w:num>
  <w:num w:numId="23">
    <w:abstractNumId w:val="15"/>
  </w:num>
  <w:num w:numId="24">
    <w:abstractNumId w:val="16"/>
  </w:num>
  <w:num w:numId="25">
    <w:abstractNumId w:val="2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C5"/>
    <w:rsid w:val="0006691A"/>
    <w:rsid w:val="00070A39"/>
    <w:rsid w:val="000B0955"/>
    <w:rsid w:val="001A432F"/>
    <w:rsid w:val="002176CC"/>
    <w:rsid w:val="00276003"/>
    <w:rsid w:val="002A37E5"/>
    <w:rsid w:val="002E6F07"/>
    <w:rsid w:val="00374503"/>
    <w:rsid w:val="003D42F6"/>
    <w:rsid w:val="0043049A"/>
    <w:rsid w:val="004A3EC5"/>
    <w:rsid w:val="004B7D01"/>
    <w:rsid w:val="005210F6"/>
    <w:rsid w:val="005231FD"/>
    <w:rsid w:val="00563D23"/>
    <w:rsid w:val="00587BCC"/>
    <w:rsid w:val="005A1E44"/>
    <w:rsid w:val="00667425"/>
    <w:rsid w:val="006C36F1"/>
    <w:rsid w:val="00735BB2"/>
    <w:rsid w:val="007C74B8"/>
    <w:rsid w:val="00930A56"/>
    <w:rsid w:val="009436E3"/>
    <w:rsid w:val="009770F0"/>
    <w:rsid w:val="009D47DF"/>
    <w:rsid w:val="00A71CD0"/>
    <w:rsid w:val="00AC56A9"/>
    <w:rsid w:val="00AF15D5"/>
    <w:rsid w:val="00C2336E"/>
    <w:rsid w:val="00D31D83"/>
    <w:rsid w:val="00DB69DD"/>
    <w:rsid w:val="00EC197A"/>
    <w:rsid w:val="00F115A6"/>
    <w:rsid w:val="00F778D8"/>
    <w:rsid w:val="00F84999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65C57"/>
  <w15:chartTrackingRefBased/>
  <w15:docId w15:val="{C207EC36-F8EF-48FC-91C7-DF727F95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4A3E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4A3E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A3EC5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4A3EC5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toctoggle">
    <w:name w:val="toctoggle"/>
    <w:basedOn w:val="Zadanifontodlomka"/>
    <w:rsid w:val="004A3EC5"/>
  </w:style>
  <w:style w:type="character" w:styleId="Hiperveza">
    <w:name w:val="Hyperlink"/>
    <w:basedOn w:val="Zadanifontodlomka"/>
    <w:uiPriority w:val="99"/>
    <w:semiHidden/>
    <w:unhideWhenUsed/>
    <w:rsid w:val="004A3EC5"/>
    <w:rPr>
      <w:color w:val="0000FF"/>
      <w:u w:val="single"/>
    </w:rPr>
  </w:style>
  <w:style w:type="character" w:customStyle="1" w:styleId="tocnumber">
    <w:name w:val="tocnumber"/>
    <w:basedOn w:val="Zadanifontodlomka"/>
    <w:rsid w:val="004A3EC5"/>
  </w:style>
  <w:style w:type="character" w:customStyle="1" w:styleId="toctext">
    <w:name w:val="toctext"/>
    <w:basedOn w:val="Zadanifontodlomka"/>
    <w:rsid w:val="004A3EC5"/>
  </w:style>
  <w:style w:type="character" w:customStyle="1" w:styleId="mw-headline">
    <w:name w:val="mw-headline"/>
    <w:basedOn w:val="Zadanifontodlomka"/>
    <w:rsid w:val="004A3EC5"/>
  </w:style>
  <w:style w:type="paragraph" w:styleId="StandardWeb">
    <w:name w:val="Normal (Web)"/>
    <w:basedOn w:val="Normal"/>
    <w:uiPriority w:val="99"/>
    <w:semiHidden/>
    <w:unhideWhenUsed/>
    <w:rsid w:val="004A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C197A"/>
    <w:pPr>
      <w:ind w:left="720"/>
      <w:contextualSpacing/>
    </w:pPr>
  </w:style>
  <w:style w:type="table" w:styleId="Reetkatablice">
    <w:name w:val="Table Grid"/>
    <w:basedOn w:val="Obinatablica"/>
    <w:uiPriority w:val="39"/>
    <w:rsid w:val="00EC1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EC19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inatablica1">
    <w:name w:val="Plain Table 1"/>
    <w:basedOn w:val="Obinatablica"/>
    <w:uiPriority w:val="41"/>
    <w:rsid w:val="00EC197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EC197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vijetlatablicareetke1">
    <w:name w:val="Grid Table 1 Light"/>
    <w:basedOn w:val="Obinatablica"/>
    <w:uiPriority w:val="46"/>
    <w:rsid w:val="00EC197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2A3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3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.sebo.o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1620</Words>
  <Characters>9238</Characters>
  <Application>Microsoft Office Word</Application>
  <DocSecurity>0</DocSecurity>
  <Lines>76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Zbornica mala</cp:lastModifiedBy>
  <cp:revision>22</cp:revision>
  <cp:lastPrinted>2018-12-04T13:13:00Z</cp:lastPrinted>
  <dcterms:created xsi:type="dcterms:W3CDTF">2018-11-20T14:07:00Z</dcterms:created>
  <dcterms:modified xsi:type="dcterms:W3CDTF">2018-12-04T13:14:00Z</dcterms:modified>
</cp:coreProperties>
</file>