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OSJEČKO-BARANJSKA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FRANA KRSTE FRANKOPANA OSIJEK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Frankopanska</w:t>
      </w:r>
      <w:proofErr w:type="spellEnd"/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64, 31 000 Osijek</w:t>
      </w:r>
    </w:p>
    <w:p w:rsidR="0041325A" w:rsidRPr="0041325A" w:rsidRDefault="0041325A" w:rsidP="0041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 adresa škole: </w:t>
      </w:r>
      <w:r w:rsidRPr="0041325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osijek@os-fkfrankopana-os.skole.hr</w:t>
      </w:r>
    </w:p>
    <w:p w:rsidR="0041325A" w:rsidRPr="0041325A" w:rsidRDefault="0041325A" w:rsidP="004132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4E4E7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50291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112-02/24-01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/01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2158-115-01-24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</w:t>
      </w:r>
      <w:r w:rsidR="00017DA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C684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.01.2024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107. Zakona o odgoju i obrazovanju u osnovnoj i srednjoj školi (NN br. 87/08, 86/09, 92/10, 105/10, 90/11, 5/12, 16/12, 86/12, 126/12, 94/13, 152/14, 07/17, 68/18, 98/19, 64/20, 151/22), Pravilnika o načinu i postupku zapošljavanja u Osnovnoj školi Frana Krste Frankopana Osijek te Pravilnika o izmjenama Pravilnika o načinu i postupku zapošljavanja u Osnovnoj školi Frana Krste Frankopana Osijek, ravnatelj OŠ Frana Krste Frankopana Osijek raspisuje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 w:rsidRPr="0041325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NATJEČAJ</w:t>
      </w:r>
    </w:p>
    <w:p w:rsidR="0041325A" w:rsidRPr="0041325A" w:rsidRDefault="0041325A" w:rsidP="0041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učitelja/</w:t>
      </w:r>
      <w:proofErr w:type="spellStart"/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produženom boravku: 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određeno puno radno vrijeme (40 sati tjedno) zamjena za bolovanje, </w:t>
      </w:r>
      <w:proofErr w:type="spellStart"/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rodiljni</w:t>
      </w:r>
      <w:proofErr w:type="spellEnd"/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/roditeljski dopust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za zasnivanje radnog odnosa</w:t>
      </w:r>
      <w:r w:rsidRPr="004132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Uz opće uvjete za zasnivanje radnog odnosa, sukladno Zakonu o radu (NN br. 93/14, 127/17, 98/19, 151/22), kandidati moraju ispuniti i posebne uvjete propisane člankom 105. i 106. Zakona o odgoju i obrazovanju u osnovnoj i srednjoj školi (NN br. 87/08, 86/09, 92/10, 105/10, 90/11, 5/12, 16/12, 86/12, 126/12, 94/13, 152/14, 07/17, 68/18, 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98/19, 64/20, 151/22</w:t>
      </w:r>
      <w:r w:rsidRPr="004132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i 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odgovarajućoj vrsti obrazovanja učitelja i stručnih suradnika u osnovnoj školi (NN br. 6/19, 75/20).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vlastoručno potpisanu prijavu kandidati su obvezni priložiti:</w:t>
      </w:r>
    </w:p>
    <w:p w:rsidR="0041325A" w:rsidRPr="0041325A" w:rsidRDefault="0041325A" w:rsidP="00413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41325A" w:rsidRPr="0041325A" w:rsidRDefault="0041325A" w:rsidP="00413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stupnju i vrsti stručne spreme</w:t>
      </w:r>
    </w:p>
    <w:p w:rsidR="0041325A" w:rsidRPr="0041325A" w:rsidRDefault="0041325A" w:rsidP="00413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državljanstvu (preslika osobne iskaznice, putovnice ili domovnice)</w:t>
      </w:r>
    </w:p>
    <w:p w:rsidR="0041325A" w:rsidRPr="0041325A" w:rsidRDefault="0041325A" w:rsidP="00413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rodnog lista</w:t>
      </w:r>
    </w:p>
    <w:p w:rsidR="0041325A" w:rsidRPr="0041325A" w:rsidRDefault="0041325A" w:rsidP="00413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evidentiranom radnom stažu (elektronički zapis ili potvrda o podacima evidentiranim u matičnoj evidenciji Hrvatskog zavoda za mirovinsko osiguranje), ne stariji od dana objave natječaja </w:t>
      </w:r>
    </w:p>
    <w:p w:rsidR="0041325A" w:rsidRPr="0041325A" w:rsidRDefault="0041325A" w:rsidP="00413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ne postoje zapreke za zasnivanje radnog odnosa u školi  iz članka 106. Zakona o odgoju i obrazovanju u osnovnoj i srednjoj školi odnosno da se protiv podnositelja ne vodi kazneni postupak za neko od kaznenih djela iz čl. 106. Zakona o odgoju i obrazovanju u osnovnoj i srednjoj školi, ne starije od dana objave natječaja.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 sukladno članku 13. stavku 2. Zakona o ravnopravnosti spolova (NN br. 82/08, 69/17).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pravo prednosti pri zapošljavanju prema posebnom zakonu, dužan je uz prijavu priložiti sve propisane dokaze prema posebnom zakonu i ima prednost u odnosu na ostale kandidate pod jednakim uvjetima.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pravo prednosti pri zapošljavanju sukladno članku  9. Zakona o profesionalnoj rehabilitaciji i zapošljavanju osoba s invaliditetom (NN br. 157/13, 152/14,</w:t>
      </w:r>
      <w:r w:rsidRPr="0041325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39/18, 32/20) dužan  je u prijavi na natječaj pozvati se na to pravo i priložiti sve dokaze o ispunjavanju traženih uvjeta, kao i dokaz o invaliditetu. 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ostvaruje pravo prednosti pri zapošljavanju u skladu s člankom  48.f  Zakona </w:t>
      </w:r>
      <w:r w:rsidRPr="0041325A"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  <w:t xml:space="preserve">Zakona o zaštiti civilnih i vojnih invalida rata Zakona o zaštiti civilnih i vojnih invalida rata 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zaštiti civilnih i vojnih invalida rata (NN br. 33/92, 57/92, 77/92, 27/93, 58/93, 02/94, 76/94, 108/95, 108/96, 82/01, 103/03, 148/13, 98/19) dužan je uz prijavu priložiti sve dokaze o ispunjavanju traženih uvjeta, potvrdu o statusu vojnog/civilnog invalida rata i dokaz o tome na koji je način prestao prethodni radni odnos. 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ostvaruje prednost pri zapošljavanju prema članku 102. Zakona o pravima hrvatskih branitelja iz Domovinskog rata i članova njihovih obitelji (NN br. 127/17, 98/19, 84/21) dužan je uz prijavu na natječaj dostaviti sve dokaze iz članka 103. stavka 1. navedenog Zakona koji su navedeni na internetskoj stranici Ministarstva hrvatskih branitelja: </w:t>
      </w:r>
    </w:p>
    <w:p w:rsidR="0041325A" w:rsidRPr="0041325A" w:rsidRDefault="00AD595D" w:rsidP="0041325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41325A" w:rsidRPr="004132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41325A"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pravo prednosti pri zapošljavanju prema članku 48. st. 1. - 3. Zakona o civilnim stradalnicima iz Domovinskog rata (NN br. 84/21) pozivaju se da prilikom prijave na natječaj osim dokaza o ispunjavanju traženih uvjeta, dostave  i  sve  dokaze o ostvarivanju prava prednosti prilikom zapošljavanja iz stavka 1. članka 49. navedenog Zakona, a koji su navedeni na internetskoj stranici Ministarstva hrvatskih branitelja, poveznica:</w:t>
      </w:r>
    </w:p>
    <w:p w:rsidR="0041325A" w:rsidRPr="0041325A" w:rsidRDefault="00AD595D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41325A" w:rsidRPr="004132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41325A"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prijave je </w:t>
      </w:r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osam dana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objave natječaja.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na natječaj dostaviti </w:t>
      </w:r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isključivo poštanskom pošiljkom 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adresu: Osnovna škola Frana Krste Frankopana Osijek, </w:t>
      </w:r>
      <w:proofErr w:type="spellStart"/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Frankopanska</w:t>
      </w:r>
      <w:proofErr w:type="spellEnd"/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64, 31000 Osijek, s naznakom </w:t>
      </w:r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„Natječaj za radno mjesto učitelja/</w:t>
      </w:r>
      <w:proofErr w:type="spellStart"/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413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produženom boravku“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Kandidatom prijavljenim na natječaj smatrati će se samo osoba koja podnese pravodobnu i potpunu prijavu, ispunjava formalne uvjete iz natječaja te prijavu s potrebitom dokumentacijom dostavi isključivo na način propisan natječajem. 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se dostavljaju neovjerene preslike dokumenata. Priložene preslike isprava, odnosno natječajnu dokumentaciju, ne vraćamo. Prije sklapanja ugovora o radu izabrani kandidat je dužan dostaviti dokumente u originalu ili ovjerenoj preslici.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Prijavom na natječaj pristupnici daju izričitu privolu Osnovnoj školi Frana Krste Frankopana Osijek, </w:t>
      </w:r>
      <w:proofErr w:type="spellStart"/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Frankopanska</w:t>
      </w:r>
      <w:proofErr w:type="spellEnd"/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64, 31000 Osijek, da može koristiti, prikupljati, objavljivati, čuvati i obrađivati njihove osobne podatke u svrhu provedbe i realizacije natječajnog postupka sukladno propisima koji reguliraju zaštitu osobnih podataka. 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Pravilniku o načinu i postupku zapošljavanja u Osnovnoj školi Frana Krste Frankopana Osijek i Pravilniku o izmjenama Pravilnika o načinu i postupku zapošljavanja u Osnovnoj školi Frana Krste Frankopana Osijek, za kandidate prijavljene na natječaj koji ispunjavaju formalne uvjete natječaja te čije su prijave pravodobne, potpune i dostavljene isključivo na način propisan natječajem provesti će se prethodno vrednovanje. 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Područja provjere kandidata, pravni i drugi izvori za pripremu kandidata za postupke vrednovanja, vrijeme i mjesto održavanja postupaka vrednovanja kao i druge obavijesti vezane 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uz natječaj, biti će objavljeni na mrežnoj stranici Osnovne škole Frana Krste Frankopana Osijek </w:t>
      </w:r>
      <w:r w:rsidRPr="0041325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http://os-fkfrankopana-os.skole.hr/natjecaji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, u rubrici pod nazivom  „NATJEČAJI“.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ne pristupi vrednovanju smatrati će se da je povukao prijavu na natječaj. 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natječaja kandidati će biti obaviješteni na mrežnoj stranici Osnovne škole Frana Krste Frankopana Osijek </w:t>
      </w:r>
      <w:r w:rsidRPr="0041325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http://os-fkfrankopana-os.skole.hr/natjecaji</w:t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>, u rubrici pod nazivom  „NATJEČAJI“ u roku od 15 dana od dana donošenja odluke o izboru kandidata.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Ravnatelj: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132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Antun Ptičar, prof. </w:t>
      </w:r>
    </w:p>
    <w:p w:rsidR="0041325A" w:rsidRPr="0041325A" w:rsidRDefault="0041325A" w:rsidP="0041325A"/>
    <w:p w:rsidR="00FE7E14" w:rsidRDefault="00FE7E14"/>
    <w:sectPr w:rsidR="00FE7E14" w:rsidSect="00EE6871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5D" w:rsidRDefault="00AD595D">
      <w:pPr>
        <w:spacing w:after="0" w:line="240" w:lineRule="auto"/>
      </w:pPr>
      <w:r>
        <w:separator/>
      </w:r>
    </w:p>
  </w:endnote>
  <w:endnote w:type="continuationSeparator" w:id="0">
    <w:p w:rsidR="00AD595D" w:rsidRDefault="00A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6A" w:rsidRDefault="0041325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C6848">
      <w:rPr>
        <w:noProof/>
      </w:rPr>
      <w:t>2</w:t>
    </w:r>
    <w:r>
      <w:fldChar w:fldCharType="end"/>
    </w:r>
  </w:p>
  <w:p w:rsidR="0018746A" w:rsidRDefault="00AD59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5D" w:rsidRDefault="00AD595D">
      <w:pPr>
        <w:spacing w:after="0" w:line="240" w:lineRule="auto"/>
      </w:pPr>
      <w:r>
        <w:separator/>
      </w:r>
    </w:p>
  </w:footnote>
  <w:footnote w:type="continuationSeparator" w:id="0">
    <w:p w:rsidR="00AD595D" w:rsidRDefault="00AD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4B78"/>
    <w:multiLevelType w:val="hybridMultilevel"/>
    <w:tmpl w:val="7D221696"/>
    <w:lvl w:ilvl="0" w:tplc="D6F8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C"/>
    <w:rsid w:val="00017DAD"/>
    <w:rsid w:val="001C637C"/>
    <w:rsid w:val="0041325A"/>
    <w:rsid w:val="007F57AF"/>
    <w:rsid w:val="00980CD6"/>
    <w:rsid w:val="00AD595D"/>
    <w:rsid w:val="00AE3474"/>
    <w:rsid w:val="00CC6848"/>
    <w:rsid w:val="00D50291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7699"/>
  <w15:chartTrackingRefBased/>
  <w15:docId w15:val="{9221E451-70EF-4121-8DA7-D375B8BD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1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2024-01-02T08:48:00Z</dcterms:created>
  <dcterms:modified xsi:type="dcterms:W3CDTF">2024-01-04T10:12:00Z</dcterms:modified>
</cp:coreProperties>
</file>