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4D7" w14:textId="5A723DA6" w:rsidR="00E07B16" w:rsidRDefault="1897A37A" w:rsidP="1897A37A">
      <w:pPr>
        <w:tabs>
          <w:tab w:val="num" w:pos="0"/>
        </w:tabs>
        <w:spacing w:before="120" w:after="120" w:line="240" w:lineRule="auto"/>
        <w:ind w:right="-108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1897A37A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Osnovna škola Frana Krste Frankopana Osijek, Frankopanska 64, Osijek, OIB: 80690300278, koga zastupa ravnatelj Antun Ptičar, prof. (u nastavku teksta: Naručitelj)  i </w:t>
      </w:r>
    </w:p>
    <w:p w14:paraId="1D5959BF" w14:textId="55EFA70B" w:rsidR="005D2D93" w:rsidRDefault="1897A37A" w:rsidP="1897A37A">
      <w:pPr>
        <w:tabs>
          <w:tab w:val="num" w:pos="0"/>
        </w:tabs>
        <w:spacing w:before="120" w:after="120" w:line="240" w:lineRule="auto"/>
        <w:ind w:right="-108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1897A37A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______________________</w:t>
      </w:r>
      <w:r w:rsidRPr="1897A37A">
        <w:rPr>
          <w:rFonts w:ascii="Calibri Light" w:eastAsia="Times New Roman" w:hAnsi="Calibri Light" w:cs="Calibri Light"/>
          <w:sz w:val="24"/>
          <w:szCs w:val="24"/>
          <w:lang w:eastAsia="hr-HR"/>
        </w:rPr>
        <w:t>, OIB:__________________________,</w:t>
      </w:r>
      <w:r w:rsidRPr="1897A37A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 xml:space="preserve"> </w:t>
      </w:r>
      <w:r w:rsidRPr="1897A37A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koje zastupa___________________, </w:t>
      </w:r>
    </w:p>
    <w:p w14:paraId="495B23F6" w14:textId="61568CE0" w:rsidR="00936ACD" w:rsidRDefault="00936ACD" w:rsidP="005D2D93">
      <w:pPr>
        <w:tabs>
          <w:tab w:val="left" w:pos="0"/>
        </w:tabs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(u nastavku teksta: Izvođač), zaključili su </w:t>
      </w:r>
    </w:p>
    <w:p w14:paraId="61E94973" w14:textId="77777777" w:rsidR="005D2D93" w:rsidRPr="008E17D1" w:rsidRDefault="005D2D93" w:rsidP="005D2D93">
      <w:pPr>
        <w:tabs>
          <w:tab w:val="left" w:pos="0"/>
        </w:tabs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0"/>
          <w:lang w:eastAsia="hr-HR"/>
        </w:rPr>
      </w:pPr>
    </w:p>
    <w:p w14:paraId="487F6D02" w14:textId="77777777" w:rsidR="00936ACD" w:rsidRPr="008E17D1" w:rsidRDefault="00936ACD" w:rsidP="00936ACD">
      <w:pPr>
        <w:keepNext/>
        <w:widowControl w:val="0"/>
        <w:suppressAutoHyphens/>
        <w:spacing w:after="0" w:line="240" w:lineRule="auto"/>
        <w:ind w:right="-1"/>
        <w:jc w:val="center"/>
        <w:outlineLvl w:val="2"/>
        <w:rPr>
          <w:rFonts w:ascii="Calibri Light" w:eastAsia="Times New Roman" w:hAnsi="Calibri Light" w:cs="Calibri Light"/>
          <w:b/>
          <w:bCs/>
          <w:sz w:val="24"/>
          <w:szCs w:val="24"/>
        </w:rPr>
      </w:pPr>
      <w:r w:rsidRPr="008E17D1">
        <w:rPr>
          <w:rFonts w:ascii="Calibri Light" w:eastAsia="Times New Roman" w:hAnsi="Calibri Light" w:cs="Calibri Light"/>
          <w:b/>
          <w:bCs/>
          <w:sz w:val="24"/>
          <w:szCs w:val="24"/>
        </w:rPr>
        <w:t>U G O V O R</w:t>
      </w:r>
    </w:p>
    <w:p w14:paraId="3463973D" w14:textId="06EA9E51" w:rsidR="00936ACD" w:rsidRPr="008E17D1" w:rsidRDefault="00E07B16" w:rsidP="005D2D93">
      <w:pPr>
        <w:widowControl w:val="0"/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>
        <w:rPr>
          <w:rFonts w:ascii="Calibri Light" w:eastAsia="Times New Roman" w:hAnsi="Calibri Light" w:cs="Calibri Light"/>
          <w:b/>
          <w:sz w:val="24"/>
          <w:szCs w:val="24"/>
        </w:rPr>
        <w:t>o izgradnji</w:t>
      </w:r>
      <w:r w:rsidR="005D2D93">
        <w:rPr>
          <w:rFonts w:ascii="Calibri Light" w:eastAsia="Times New Roman" w:hAnsi="Calibri Light" w:cs="Calibri Light"/>
          <w:b/>
          <w:sz w:val="24"/>
          <w:szCs w:val="24"/>
        </w:rPr>
        <w:t xml:space="preserve"> učionice na otvorenom</w:t>
      </w:r>
    </w:p>
    <w:p w14:paraId="6E34753B" w14:textId="77777777" w:rsidR="001B7674" w:rsidRPr="008E17D1" w:rsidRDefault="001B7674" w:rsidP="001B7674">
      <w:pPr>
        <w:widowControl w:val="0"/>
        <w:suppressAutoHyphens/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</w:p>
    <w:p w14:paraId="6BADC764" w14:textId="77777777" w:rsidR="00936ACD" w:rsidRPr="008E17D1" w:rsidRDefault="00936ACD" w:rsidP="00936ACD">
      <w:pPr>
        <w:widowControl w:val="0"/>
        <w:suppressAutoHyphens/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Članak 1.</w:t>
      </w:r>
    </w:p>
    <w:p w14:paraId="04C72511" w14:textId="11C56471" w:rsidR="00936ACD" w:rsidRPr="008E17D1" w:rsidRDefault="1897A37A" w:rsidP="00BE0E91">
      <w:pPr>
        <w:widowControl w:val="0"/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897A37A">
        <w:rPr>
          <w:rFonts w:ascii="Calibri Light" w:eastAsia="Times New Roman" w:hAnsi="Calibri Light" w:cs="Calibri Light"/>
          <w:sz w:val="24"/>
          <w:szCs w:val="24"/>
        </w:rPr>
        <w:t xml:space="preserve">Ovaj ugovor sklapa se na temelju provedenog prikupljanja ponuda za izgradnju </w:t>
      </w:r>
      <w:r w:rsidRPr="00353F9A">
        <w:rPr>
          <w:rFonts w:ascii="Calibri Light" w:eastAsia="Times New Roman" w:hAnsi="Calibri Light" w:cs="Calibri Light"/>
          <w:sz w:val="24"/>
          <w:szCs w:val="24"/>
        </w:rPr>
        <w:t>učionice na otvorenom</w:t>
      </w:r>
      <w:r w:rsidR="002776E3" w:rsidRPr="00353F9A">
        <w:rPr>
          <w:rFonts w:ascii="Calibri Light" w:eastAsia="Times New Roman" w:hAnsi="Calibri Light" w:cs="Calibri Light"/>
          <w:sz w:val="24"/>
          <w:szCs w:val="24"/>
        </w:rPr>
        <w:t xml:space="preserve"> u OŠ Fran</w:t>
      </w:r>
      <w:r w:rsidR="009C04A8">
        <w:rPr>
          <w:rFonts w:ascii="Calibri Light" w:eastAsia="Times New Roman" w:hAnsi="Calibri Light" w:cs="Calibri Light"/>
          <w:sz w:val="24"/>
          <w:szCs w:val="24"/>
        </w:rPr>
        <w:t>a</w:t>
      </w:r>
      <w:r w:rsidR="002776E3" w:rsidRPr="00353F9A">
        <w:rPr>
          <w:rFonts w:ascii="Calibri Light" w:eastAsia="Times New Roman" w:hAnsi="Calibri Light" w:cs="Calibri Light"/>
          <w:sz w:val="24"/>
          <w:szCs w:val="24"/>
        </w:rPr>
        <w:t xml:space="preserve"> Krst</w:t>
      </w:r>
      <w:r w:rsidR="009C04A8">
        <w:rPr>
          <w:rFonts w:ascii="Calibri Light" w:eastAsia="Times New Roman" w:hAnsi="Calibri Light" w:cs="Calibri Light"/>
          <w:sz w:val="24"/>
          <w:szCs w:val="24"/>
        </w:rPr>
        <w:t>e</w:t>
      </w:r>
      <w:r w:rsidR="002776E3" w:rsidRPr="00353F9A">
        <w:rPr>
          <w:rFonts w:ascii="Calibri Light" w:eastAsia="Times New Roman" w:hAnsi="Calibri Light" w:cs="Calibri Light"/>
          <w:sz w:val="24"/>
          <w:szCs w:val="24"/>
        </w:rPr>
        <w:t xml:space="preserve"> Fra</w:t>
      </w:r>
      <w:r w:rsidR="00353F9A" w:rsidRPr="00353F9A">
        <w:rPr>
          <w:rFonts w:ascii="Calibri Light" w:eastAsia="Times New Roman" w:hAnsi="Calibri Light" w:cs="Calibri Light"/>
          <w:sz w:val="24"/>
          <w:szCs w:val="24"/>
        </w:rPr>
        <w:t>n</w:t>
      </w:r>
      <w:r w:rsidR="002776E3" w:rsidRPr="00353F9A">
        <w:rPr>
          <w:rFonts w:ascii="Calibri Light" w:eastAsia="Times New Roman" w:hAnsi="Calibri Light" w:cs="Calibri Light"/>
          <w:sz w:val="24"/>
          <w:szCs w:val="24"/>
        </w:rPr>
        <w:t>kopan</w:t>
      </w:r>
      <w:r w:rsidR="009C04A8">
        <w:rPr>
          <w:rFonts w:ascii="Calibri Light" w:eastAsia="Times New Roman" w:hAnsi="Calibri Light" w:cs="Calibri Light"/>
          <w:sz w:val="24"/>
          <w:szCs w:val="24"/>
        </w:rPr>
        <w:t>a</w:t>
      </w:r>
      <w:r w:rsidRPr="1897A37A">
        <w:rPr>
          <w:rFonts w:ascii="Calibri Light" w:eastAsia="Times New Roman" w:hAnsi="Calibri Light" w:cs="Calibri Light"/>
          <w:sz w:val="24"/>
          <w:szCs w:val="24"/>
        </w:rPr>
        <w:t xml:space="preserve">, Frankopanska 64, Osijek i ponude Izvođača broj _____od _________ 2026. koja je u navedenom postupku nabave odabrana kao najpovoljnija. </w:t>
      </w:r>
    </w:p>
    <w:p w14:paraId="23E9A6AD" w14:textId="77777777" w:rsidR="00ED2FFF" w:rsidRPr="008E17D1" w:rsidRDefault="00ED2FFF" w:rsidP="00ED2FF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6E5B9A4" w14:textId="5115965F" w:rsidR="00936ACD" w:rsidRPr="008E17D1" w:rsidRDefault="00936ACD" w:rsidP="00ED2FFF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Predmet ovog ugovora je</w:t>
      </w:r>
      <w:r w:rsidR="00ED2FFF" w:rsidRPr="008E17D1">
        <w:rPr>
          <w:rFonts w:ascii="Calibri Light" w:eastAsia="Times New Roman" w:hAnsi="Calibri Light" w:cs="Calibri Light"/>
          <w:bCs/>
          <w:sz w:val="24"/>
          <w:szCs w:val="24"/>
        </w:rPr>
        <w:t xml:space="preserve"> izgradnja </w:t>
      </w:r>
      <w:r w:rsidR="00EB4F92">
        <w:rPr>
          <w:rFonts w:ascii="Calibri Light" w:eastAsia="Times New Roman" w:hAnsi="Calibri Light" w:cs="Calibri Light"/>
          <w:sz w:val="24"/>
          <w:szCs w:val="24"/>
        </w:rPr>
        <w:t>učionice na otvorenom</w:t>
      </w:r>
      <w:r w:rsidR="00CF7D21">
        <w:rPr>
          <w:rFonts w:ascii="Calibri Light" w:eastAsia="Times New Roman" w:hAnsi="Calibri Light" w:cs="Calibri Light"/>
          <w:sz w:val="24"/>
          <w:szCs w:val="24"/>
        </w:rPr>
        <w:t xml:space="preserve"> u </w:t>
      </w:r>
      <w:r w:rsidR="00195F00">
        <w:rPr>
          <w:rFonts w:ascii="Calibri Light" w:eastAsia="Times New Roman" w:hAnsi="Calibri Light" w:cs="Calibri Light"/>
          <w:sz w:val="24"/>
          <w:szCs w:val="24"/>
        </w:rPr>
        <w:t>OŠ Fran</w:t>
      </w:r>
      <w:r w:rsidR="006366F4">
        <w:rPr>
          <w:rFonts w:ascii="Calibri Light" w:eastAsia="Times New Roman" w:hAnsi="Calibri Light" w:cs="Calibri Light"/>
          <w:sz w:val="24"/>
          <w:szCs w:val="24"/>
        </w:rPr>
        <w:t>a</w:t>
      </w:r>
      <w:r w:rsidR="00195F00">
        <w:rPr>
          <w:rFonts w:ascii="Calibri Light" w:eastAsia="Times New Roman" w:hAnsi="Calibri Light" w:cs="Calibri Light"/>
          <w:sz w:val="24"/>
          <w:szCs w:val="24"/>
        </w:rPr>
        <w:t xml:space="preserve"> Krste Frankopana</w:t>
      </w:r>
      <w:r w:rsidR="00EB4F92">
        <w:rPr>
          <w:rFonts w:ascii="Calibri Light" w:eastAsia="Times New Roman" w:hAnsi="Calibri Light" w:cs="Calibri Light"/>
          <w:sz w:val="24"/>
          <w:szCs w:val="24"/>
        </w:rPr>
        <w:t>, Frankopanska 64 Osijek</w:t>
      </w:r>
      <w:r w:rsidRPr="008E17D1">
        <w:rPr>
          <w:rFonts w:ascii="Calibri Light" w:eastAsia="Times New Roman" w:hAnsi="Calibri Light" w:cs="Calibri Light"/>
          <w:bCs/>
          <w:sz w:val="24"/>
          <w:szCs w:val="24"/>
        </w:rPr>
        <w:t>,</w:t>
      </w:r>
      <w:r w:rsidRPr="008E17D1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sukladno troškovniku koji je prilog ovog ugovora</w:t>
      </w:r>
      <w:r w:rsidR="00353F9A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, 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ponudi iz stavka 1. ovog članka</w:t>
      </w:r>
      <w:r w:rsidR="00353F9A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te </w:t>
      </w:r>
      <w:r w:rsidR="00593EF7">
        <w:rPr>
          <w:rFonts w:ascii="Calibri Light" w:eastAsia="Times New Roman" w:hAnsi="Calibri Light" w:cs="Calibri Light"/>
          <w:sz w:val="24"/>
          <w:szCs w:val="24"/>
          <w:lang w:eastAsia="hr-HR"/>
        </w:rPr>
        <w:t>glavnog</w:t>
      </w:r>
      <w:r w:rsidR="00593EF7" w:rsidRPr="00593EF7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projekt</w:t>
      </w:r>
      <w:r w:rsidR="00593EF7">
        <w:rPr>
          <w:rFonts w:ascii="Calibri Light" w:eastAsia="Times New Roman" w:hAnsi="Calibri Light" w:cs="Calibri Light"/>
          <w:sz w:val="24"/>
          <w:szCs w:val="24"/>
          <w:lang w:eastAsia="hr-HR"/>
        </w:rPr>
        <w:t>a</w:t>
      </w:r>
      <w:r w:rsidR="00593EF7" w:rsidRPr="00593EF7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za izvođenje radova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.</w:t>
      </w:r>
    </w:p>
    <w:p w14:paraId="160FB8D3" w14:textId="77777777" w:rsidR="00936ACD" w:rsidRPr="008E17D1" w:rsidRDefault="00936ACD" w:rsidP="00936ACD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14:paraId="38779AC5" w14:textId="77777777" w:rsidR="006F1178" w:rsidRDefault="006F1178" w:rsidP="00936AC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14:paraId="74322DDF" w14:textId="59E81B99" w:rsidR="00936ACD" w:rsidRPr="008E17D1" w:rsidRDefault="00936ACD" w:rsidP="00936AC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Članak 2.</w:t>
      </w:r>
    </w:p>
    <w:p w14:paraId="4416BF32" w14:textId="77777777" w:rsidR="00936ACD" w:rsidRPr="008E17D1" w:rsidRDefault="00936ACD" w:rsidP="00936AC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Cijena radova iz čl. 1. ovoga ugovora iznosi:</w:t>
      </w:r>
    </w:p>
    <w:p w14:paraId="37B1AC51" w14:textId="77777777" w:rsidR="00936ACD" w:rsidRPr="008E17D1" w:rsidRDefault="00936ACD" w:rsidP="00936AC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322"/>
        <w:gridCol w:w="3750"/>
        <w:gridCol w:w="3216"/>
      </w:tblGrid>
      <w:tr w:rsidR="00936ACD" w:rsidRPr="008E17D1" w14:paraId="6E2442E0" w14:textId="77777777" w:rsidTr="1897A37A">
        <w:tc>
          <w:tcPr>
            <w:tcW w:w="6072" w:type="dxa"/>
            <w:gridSpan w:val="2"/>
          </w:tcPr>
          <w:p w14:paraId="362C8062" w14:textId="01551C74" w:rsidR="00936ACD" w:rsidRPr="008E17D1" w:rsidRDefault="00936ACD" w:rsidP="1897A37A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216" w:type="dxa"/>
          </w:tcPr>
          <w:p w14:paraId="64460B16" w14:textId="4BC77F45" w:rsidR="00936ACD" w:rsidRPr="008E17D1" w:rsidRDefault="006F1178" w:rsidP="00936ACD">
            <w:pPr>
              <w:widowControl w:val="0"/>
              <w:suppressAutoHyphens/>
              <w:spacing w:after="0" w:line="240" w:lineRule="auto"/>
              <w:ind w:right="67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eura</w:t>
            </w:r>
          </w:p>
        </w:tc>
      </w:tr>
      <w:tr w:rsidR="00936ACD" w:rsidRPr="008E17D1" w14:paraId="63FFE6D6" w14:textId="77777777" w:rsidTr="1897A37A">
        <w:tc>
          <w:tcPr>
            <w:tcW w:w="2322" w:type="dxa"/>
          </w:tcPr>
          <w:p w14:paraId="00267D32" w14:textId="0F7A12F0" w:rsidR="00936ACD" w:rsidRPr="008E17D1" w:rsidRDefault="1897A37A" w:rsidP="00936ACD">
            <w:pPr>
              <w:widowControl w:val="0"/>
              <w:suppressAutoHyphens/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  <w:u w:val="single"/>
              </w:rPr>
            </w:pPr>
            <w:r w:rsidRPr="1897A37A">
              <w:rPr>
                <w:rFonts w:ascii="Calibri Light" w:eastAsia="Times New Roman" w:hAnsi="Calibri Light" w:cs="Calibri Light"/>
                <w:sz w:val="24"/>
                <w:szCs w:val="24"/>
                <w:u w:val="single"/>
              </w:rPr>
              <w:t xml:space="preserve">+ PDV 25% </w:t>
            </w:r>
          </w:p>
        </w:tc>
        <w:tc>
          <w:tcPr>
            <w:tcW w:w="3750" w:type="dxa"/>
          </w:tcPr>
          <w:p w14:paraId="5F9D9757" w14:textId="39312F2F" w:rsidR="00936ACD" w:rsidRPr="008E17D1" w:rsidRDefault="1897A37A" w:rsidP="00936ACD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u w:val="single"/>
              </w:rPr>
            </w:pPr>
            <w:r w:rsidRPr="1897A37A">
              <w:rPr>
                <w:rFonts w:ascii="Calibri Light" w:eastAsia="Times New Roman" w:hAnsi="Calibri Light" w:cs="Calibri Light"/>
                <w:sz w:val="24"/>
                <w:szCs w:val="24"/>
                <w:u w:val="single"/>
              </w:rPr>
              <w:t xml:space="preserve">              </w:t>
            </w:r>
          </w:p>
        </w:tc>
        <w:tc>
          <w:tcPr>
            <w:tcW w:w="3216" w:type="dxa"/>
          </w:tcPr>
          <w:p w14:paraId="3BC3DCF1" w14:textId="29268A30" w:rsidR="00936ACD" w:rsidRPr="008E17D1" w:rsidRDefault="006F1178" w:rsidP="00936ACD">
            <w:pPr>
              <w:widowControl w:val="0"/>
              <w:suppressAutoHyphens/>
              <w:spacing w:after="0" w:line="240" w:lineRule="auto"/>
              <w:ind w:right="670"/>
              <w:rPr>
                <w:rFonts w:ascii="Calibri Light" w:eastAsia="Times New Roman" w:hAnsi="Calibri Light" w:cs="Calibri Light"/>
                <w:sz w:val="24"/>
                <w:szCs w:val="24"/>
                <w:u w:val="single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u w:val="single"/>
              </w:rPr>
              <w:t>eura</w:t>
            </w:r>
          </w:p>
        </w:tc>
      </w:tr>
      <w:tr w:rsidR="00936ACD" w:rsidRPr="008E17D1" w14:paraId="6823C22E" w14:textId="77777777" w:rsidTr="1897A37A">
        <w:tc>
          <w:tcPr>
            <w:tcW w:w="2322" w:type="dxa"/>
          </w:tcPr>
          <w:p w14:paraId="6B477F0C" w14:textId="77777777" w:rsidR="00936ACD" w:rsidRPr="008E17D1" w:rsidRDefault="00936ACD" w:rsidP="00936ACD">
            <w:pPr>
              <w:widowControl w:val="0"/>
              <w:suppressAutoHyphens/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t>Ukupno:</w:t>
            </w:r>
          </w:p>
        </w:tc>
        <w:tc>
          <w:tcPr>
            <w:tcW w:w="3750" w:type="dxa"/>
          </w:tcPr>
          <w:p w14:paraId="30E1F15C" w14:textId="2EEBFBE3" w:rsidR="00936ACD" w:rsidRPr="008E17D1" w:rsidRDefault="1897A37A" w:rsidP="00936ACD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1897A37A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                    </w:t>
            </w:r>
          </w:p>
        </w:tc>
        <w:tc>
          <w:tcPr>
            <w:tcW w:w="3216" w:type="dxa"/>
          </w:tcPr>
          <w:p w14:paraId="66F535F4" w14:textId="20399420" w:rsidR="00936ACD" w:rsidRPr="008E17D1" w:rsidRDefault="006F1178" w:rsidP="00936ACD">
            <w:pPr>
              <w:widowControl w:val="0"/>
              <w:suppressAutoHyphens/>
              <w:spacing w:after="0" w:line="240" w:lineRule="auto"/>
              <w:ind w:right="670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eura</w:t>
            </w:r>
          </w:p>
        </w:tc>
      </w:tr>
      <w:tr w:rsidR="00936ACD" w:rsidRPr="008E17D1" w14:paraId="4C8C5452" w14:textId="77777777" w:rsidTr="1897A37A">
        <w:tc>
          <w:tcPr>
            <w:tcW w:w="9288" w:type="dxa"/>
            <w:gridSpan w:val="3"/>
          </w:tcPr>
          <w:p w14:paraId="3EDD582C" w14:textId="071CAF91" w:rsidR="00936ACD" w:rsidRPr="008E17D1" w:rsidRDefault="00936ACD" w:rsidP="00936ACD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t>(slovima:</w:t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softHyphen/>
            </w:r>
            <w:r w:rsidR="00ED2FFF"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t>___________________________</w:t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</w:t>
            </w:r>
            <w:r w:rsidR="006F1178">
              <w:rPr>
                <w:rFonts w:ascii="Calibri Light" w:eastAsia="Times New Roman" w:hAnsi="Calibri Light" w:cs="Calibri Light"/>
                <w:sz w:val="24"/>
                <w:szCs w:val="24"/>
              </w:rPr>
              <w:t>eura</w:t>
            </w:r>
            <w:r w:rsidRPr="008E17D1">
              <w:rPr>
                <w:rFonts w:ascii="Calibri Light" w:eastAsia="Times New Roman" w:hAnsi="Calibri Light" w:cs="Calibri Light"/>
                <w:sz w:val="24"/>
                <w:szCs w:val="24"/>
              </w:rPr>
              <w:t>)</w:t>
            </w:r>
          </w:p>
        </w:tc>
      </w:tr>
    </w:tbl>
    <w:p w14:paraId="3E8B9A71" w14:textId="77777777" w:rsidR="00936ACD" w:rsidRPr="008E17D1" w:rsidRDefault="00936ACD" w:rsidP="00936AC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0CB0B3ED" w14:textId="77777777" w:rsidR="00936ACD" w:rsidRPr="008E17D1" w:rsidRDefault="00936ACD" w:rsidP="00936AC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po jediničnim cijenama i u okviru vrsta radova i količina iskazanih u troškovniku koji se prilaže ovom ugovoru.                                         </w:t>
      </w:r>
    </w:p>
    <w:p w14:paraId="71F33A86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Ukupno ugovorena cijena uključuje i sve troškove i radove neophodne za neometanu funkciju i/ili po život i zdravlje sigurnu uporabu susjednih građevina.</w:t>
      </w:r>
    </w:p>
    <w:p w14:paraId="1B19260F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Ugovorena cijena pokriva sve obveze i troškove Izvođača iz ovog ugovora te sve što je potrebno za točno izvođenje i dovršenje ugovorenih radova i otklanjanje svih nedostataka.</w:t>
      </w:r>
    </w:p>
    <w:p w14:paraId="2ED5DF33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040A1BCA" w14:textId="7A5DFE43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Navedene cijene su nepromjenjive i fiksne do izvršenja ovoga ugovora u cijelosti.</w:t>
      </w:r>
    </w:p>
    <w:p w14:paraId="0052CAED" w14:textId="77777777" w:rsidR="00466A78" w:rsidRDefault="00466A78" w:rsidP="00F40D56">
      <w:pPr>
        <w:widowControl w:val="0"/>
        <w:suppressAutoHyphens/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3B3DFF34" w14:textId="77777777" w:rsidR="00466A78" w:rsidRDefault="00466A78" w:rsidP="00F40D56">
      <w:pPr>
        <w:widowControl w:val="0"/>
        <w:suppressAutoHyphens/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0BFE8EF3" w14:textId="77777777" w:rsidR="00466A78" w:rsidRDefault="00466A78" w:rsidP="00F40D56">
      <w:pPr>
        <w:widowControl w:val="0"/>
        <w:suppressAutoHyphens/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12D8BA26" w14:textId="54744817" w:rsidR="00936ACD" w:rsidRPr="008E17D1" w:rsidRDefault="00936ACD" w:rsidP="00F40D56">
      <w:pPr>
        <w:widowControl w:val="0"/>
        <w:suppressAutoHyphens/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lastRenderedPageBreak/>
        <w:t>Članak 3.</w:t>
      </w:r>
    </w:p>
    <w:p w14:paraId="1F6A0C43" w14:textId="09048F41" w:rsidR="00936ACD" w:rsidRPr="008E17D1" w:rsidRDefault="1897A37A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1897A37A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Izvođač je dužan započeti s radovima odmah po uvođenju u posao te ih završiti do </w:t>
      </w:r>
      <w:r w:rsidRPr="00466A78">
        <w:rPr>
          <w:rFonts w:ascii="Calibri Light" w:eastAsia="Times New Roman" w:hAnsi="Calibri Light" w:cs="Calibri Light"/>
          <w:b/>
          <w:bCs/>
          <w:sz w:val="24"/>
          <w:szCs w:val="24"/>
          <w:lang w:eastAsia="hr-HR"/>
        </w:rPr>
        <w:t>30. 11. 2026.</w:t>
      </w:r>
    </w:p>
    <w:p w14:paraId="4265329E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0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0"/>
          <w:lang w:eastAsia="hr-HR"/>
        </w:rPr>
        <w:t>Datum dovršenja ugovorenih radova smatra se datum primopredaje radova.</w:t>
      </w:r>
    </w:p>
    <w:p w14:paraId="3F53ADCB" w14:textId="6B02272B" w:rsidR="00936ACD" w:rsidRPr="00982AD2" w:rsidRDefault="1897A37A" w:rsidP="1897A37A">
      <w:pPr>
        <w:spacing w:before="120" w:after="120" w:line="240" w:lineRule="auto"/>
        <w:ind w:right="-1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1897A37A">
        <w:rPr>
          <w:rFonts w:ascii="Calibri Light" w:eastAsia="Times New Roman" w:hAnsi="Calibri Light" w:cs="Calibri Light"/>
          <w:sz w:val="24"/>
          <w:szCs w:val="24"/>
        </w:rPr>
        <w:t xml:space="preserve">Osoba Naručitelja zadužena za praćenje i realizaciju ovog ugovora je </w:t>
      </w:r>
      <w:r w:rsidR="00C845B5">
        <w:rPr>
          <w:rFonts w:ascii="Calibri Light" w:eastAsia="Times New Roman" w:hAnsi="Calibri Light" w:cs="Calibri Light"/>
          <w:sz w:val="24"/>
          <w:szCs w:val="24"/>
        </w:rPr>
        <w:t>ravnatelj Škole.</w:t>
      </w:r>
    </w:p>
    <w:p w14:paraId="7540B7CC" w14:textId="3C3CE4BD" w:rsidR="00936ACD" w:rsidRPr="008E17D1" w:rsidRDefault="00615EF8" w:rsidP="00F40D56">
      <w:pPr>
        <w:spacing w:before="120" w:after="120" w:line="240" w:lineRule="auto"/>
        <w:ind w:right="-1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Praćenje realizacije ugovora obuhvaća praćenje rokova izvršenja, praćenje financijske realizacije ugovora, pribavljanje instrumenata osiguranja, primopredaju radova, obračun ugovorne kazne i sl.</w:t>
      </w:r>
    </w:p>
    <w:p w14:paraId="479C9406" w14:textId="77777777" w:rsidR="00982AD2" w:rsidRDefault="00982AD2" w:rsidP="00F40D56">
      <w:pPr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4ED7F077" w14:textId="7BD8CF7B" w:rsidR="00936ACD" w:rsidRPr="008E17D1" w:rsidRDefault="00936ACD" w:rsidP="00F40D56">
      <w:pPr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Članak 4.</w:t>
      </w:r>
    </w:p>
    <w:p w14:paraId="4D2ADAB3" w14:textId="4F61D183" w:rsidR="0018615F" w:rsidRPr="008E17D1" w:rsidRDefault="1897A37A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1897A37A">
        <w:rPr>
          <w:rFonts w:ascii="Calibri Light" w:eastAsia="Times New Roman" w:hAnsi="Calibri Light" w:cs="Calibri Light"/>
          <w:sz w:val="24"/>
          <w:szCs w:val="24"/>
          <w:lang w:eastAsia="hr-HR"/>
        </w:rPr>
        <w:t>Naručitelj se obvezuje izvršiti plaćanje u roku do 30 (trideset) dana od dana zaprimanja urednog računa i izvješća o izvršenim uslugama na račun Pružatelja usluga.</w:t>
      </w:r>
    </w:p>
    <w:p w14:paraId="0014DFC5" w14:textId="7536C228" w:rsidR="0018615F" w:rsidRPr="008E17D1" w:rsidRDefault="0018615F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Sukladno Zakonu o elektroničkom izdavanju računa u javnoj nabavi (Narodne novine br. 94/18), </w:t>
      </w:r>
      <w:r w:rsidR="00B674D7"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Izvođač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će Naručitelju izdavati i dostavljati isključivo elektronički račun. Sukladno navedenom zakonu, Naručitelj je osigurao uvjete za zaprimanje elektroničkog računa.</w:t>
      </w:r>
    </w:p>
    <w:p w14:paraId="5E592B0B" w14:textId="6637E11E" w:rsidR="0018615F" w:rsidRPr="008E17D1" w:rsidRDefault="0018615F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Naručitelj ima pravo na prigovor na račun ako utvrdi nepravilnosti te pozvati </w:t>
      </w:r>
      <w:r w:rsidR="008F5F86"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Izvođača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da uočene nepravilnosti otkloni i objasni. U tom slučaju rok plaćanja počinje teći od dana kada je Naručitelj zaprimio objašnjenje ili otklonio uočene nepravilnosti.</w:t>
      </w:r>
    </w:p>
    <w:p w14:paraId="39D47913" w14:textId="77777777" w:rsidR="00982AD2" w:rsidRDefault="00982AD2" w:rsidP="00F40D56">
      <w:pPr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0AE4DF69" w14:textId="5CE78B36" w:rsidR="00936ACD" w:rsidRPr="008E17D1" w:rsidRDefault="00936ACD" w:rsidP="00F40D56">
      <w:pPr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Članak 5.</w:t>
      </w:r>
    </w:p>
    <w:p w14:paraId="095B65E3" w14:textId="72841FB1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struke, tehničkom dokumentacijom.</w:t>
      </w:r>
      <w:r w:rsidR="00CA69D9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</w:t>
      </w:r>
    </w:p>
    <w:p w14:paraId="1260656C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171F9D4E" w14:textId="1E71849C" w:rsidR="00936ACD" w:rsidRPr="008E17D1" w:rsidRDefault="1897A37A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1897A37A">
        <w:rPr>
          <w:rFonts w:ascii="Calibri Light" w:eastAsia="Times New Roman" w:hAnsi="Calibri Light" w:cs="Calibri Light"/>
          <w:sz w:val="24"/>
          <w:szCs w:val="24"/>
          <w:lang w:eastAsia="hr-HR"/>
        </w:rPr>
        <w:t>Izvođač je dužan ugrađivati opremu propisane i ugovorene kvalitete.</w:t>
      </w:r>
    </w:p>
    <w:p w14:paraId="32E26E3D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Izvođač je dužan omogućiti Naručitelju stalan nadzor nad radovima i kontrolu količine, kakvoće i sukladnosti ugrađenih proizvoda.</w:t>
      </w:r>
    </w:p>
    <w:p w14:paraId="625B681B" w14:textId="021B32DF" w:rsidR="00936ACD" w:rsidRPr="008E17D1" w:rsidRDefault="00936ACD" w:rsidP="00F40D56">
      <w:pPr>
        <w:spacing w:before="120" w:after="120" w:line="240" w:lineRule="auto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Štetu izazvanu neadekvatnim zaštitnim mjerama Izvođač prihvaća nadoknaditi u cijelosti.</w:t>
      </w:r>
    </w:p>
    <w:p w14:paraId="4E93CB2A" w14:textId="77777777" w:rsidR="00982AD2" w:rsidRDefault="00982AD2" w:rsidP="00F40D56">
      <w:pPr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67B5CF83" w14:textId="27359B4E" w:rsidR="00936ACD" w:rsidRPr="008E17D1" w:rsidRDefault="00936ACD" w:rsidP="00F40D56">
      <w:pPr>
        <w:spacing w:before="120" w:after="12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Članak 6.</w:t>
      </w:r>
    </w:p>
    <w:p w14:paraId="44E6D085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Ukoliko krivnjom Izvođača dođe do prekoračenja ugovorenog roka izvođenja radova Naručitelj ima pravo od Izvođača naplatiti ugovornu kaznu u visini 0,5% od ukupno ugovorenog iznosa za svaki dan prekoračenja roka, s tim da sveukupno ugovorena kazna ne može biti veća od 10% (deset posto) od ugovorene vrijednosti usluga.</w:t>
      </w:r>
    </w:p>
    <w:p w14:paraId="06F2EB7F" w14:textId="2A3C2BF3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Ukoliko ugovorna kazna dostigne maksimalni iznos Naručitelj ima pravo raskinuti ugovor bez štetnih posljedica te aktivirati jamstvo za uredno izvršenje ugovora ili odrediti novi rok izv</w:t>
      </w:r>
      <w:r w:rsidR="00465A8D" w:rsidRPr="008E17D1">
        <w:rPr>
          <w:rFonts w:ascii="Calibri Light" w:eastAsia="Times New Roman" w:hAnsi="Calibri Light" w:cs="Calibri Light"/>
          <w:sz w:val="24"/>
          <w:szCs w:val="24"/>
        </w:rPr>
        <w:t>ođenja radova.</w:t>
      </w:r>
    </w:p>
    <w:p w14:paraId="2FCD2BFE" w14:textId="77777777" w:rsidR="00823413" w:rsidRDefault="00823413" w:rsidP="00F40D56">
      <w:pPr>
        <w:spacing w:before="120" w:after="120" w:line="240" w:lineRule="auto"/>
        <w:ind w:right="-1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2B659CA6" w14:textId="77777777" w:rsidR="00E86D18" w:rsidRDefault="00E86D18" w:rsidP="00F40D56">
      <w:pPr>
        <w:spacing w:before="120" w:after="120" w:line="240" w:lineRule="auto"/>
        <w:ind w:right="-1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30412002" w14:textId="08473BC8" w:rsidR="00936ACD" w:rsidRPr="008E17D1" w:rsidRDefault="00936ACD" w:rsidP="00F40D56">
      <w:pPr>
        <w:spacing w:before="120" w:after="120" w:line="240" w:lineRule="auto"/>
        <w:ind w:right="-1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lastRenderedPageBreak/>
        <w:t>Članak 7.</w:t>
      </w:r>
    </w:p>
    <w:p w14:paraId="4D75C165" w14:textId="77777777" w:rsidR="00936ACD" w:rsidRPr="008E17D1" w:rsidRDefault="00936ACD" w:rsidP="00F40D56">
      <w:pPr>
        <w:tabs>
          <w:tab w:val="left" w:pos="1260"/>
        </w:tabs>
        <w:spacing w:before="120" w:after="120" w:line="240" w:lineRule="auto"/>
        <w:jc w:val="both"/>
        <w:rPr>
          <w:rFonts w:ascii="Calibri Light" w:eastAsia="Times New Roman" w:hAnsi="Calibri Light" w:cs="Calibri Light"/>
          <w:bCs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Izvođač je dužan nakon potpisa Ugovora,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</w:t>
      </w:r>
      <w:r w:rsidRPr="008E17D1">
        <w:rPr>
          <w:rFonts w:ascii="Calibri Light" w:eastAsia="Times New Roman" w:hAnsi="Calibri Light" w:cs="Calibri Light"/>
          <w:bCs/>
          <w:sz w:val="24"/>
          <w:szCs w:val="24"/>
          <w:lang w:eastAsia="hr-HR"/>
        </w:rPr>
        <w:t>a najkasnije u roku 8 (osam) dana,</w:t>
      </w:r>
      <w:r w:rsidRPr="008E17D1">
        <w:rPr>
          <w:rFonts w:ascii="Calibri Light" w:eastAsia="Times New Roman" w:hAnsi="Calibri Light" w:cs="Calibri Light"/>
          <w:sz w:val="24"/>
          <w:szCs w:val="24"/>
        </w:rPr>
        <w:t xml:space="preserve"> Naručitelju predati jamstvo za uredno izvršenje Ugovora u obliku bjanko zadužnice naznačene na iznos od 10% (deset posto) 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iznosa prihvaćene ponude sa PDV-om, </w:t>
      </w:r>
      <w:r w:rsidRPr="008E17D1">
        <w:rPr>
          <w:rFonts w:ascii="Calibri Light" w:eastAsia="Times New Roman" w:hAnsi="Calibri Light" w:cs="Calibri Light"/>
          <w:bCs/>
          <w:sz w:val="24"/>
          <w:szCs w:val="24"/>
          <w:lang w:eastAsia="hr-HR"/>
        </w:rPr>
        <w:t>u obliku bjanko zadužnice.</w:t>
      </w:r>
    </w:p>
    <w:p w14:paraId="39892346" w14:textId="7E63310A" w:rsidR="00936ACD" w:rsidRPr="008E17D1" w:rsidRDefault="00936ACD" w:rsidP="00F40D56">
      <w:pPr>
        <w:tabs>
          <w:tab w:val="left" w:pos="1260"/>
        </w:tabs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Ovo jamstvo </w:t>
      </w:r>
      <w:r w:rsidR="00B03E39"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N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aručitelj će aktivirati u slučaju kršenja ugovornih odredbi i raskida </w:t>
      </w:r>
      <w:r w:rsidR="000B5D03"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U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govora.</w:t>
      </w:r>
    </w:p>
    <w:p w14:paraId="5D1AF744" w14:textId="77777777" w:rsidR="00936ACD" w:rsidRPr="008E17D1" w:rsidRDefault="1897A37A" w:rsidP="1897A37A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1897A37A">
        <w:rPr>
          <w:rFonts w:ascii="Calibri Light" w:eastAsia="Times New Roman" w:hAnsi="Calibri Light" w:cs="Calibri Light"/>
          <w:sz w:val="24"/>
          <w:szCs w:val="24"/>
          <w:lang w:eastAsia="hr-HR"/>
        </w:rPr>
        <w:t>Jamstveni rok za izvedene radove je 2 (dvije) godine računajući od dana primopredaje radova.</w:t>
      </w:r>
    </w:p>
    <w:p w14:paraId="6E8CC670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Izvođač  se obvezuje da će u jamstvenom roku bez prava na posebnu nadoknadu, izvršiti otklanjanje svih nedostataka na objektu.</w:t>
      </w:r>
    </w:p>
    <w:p w14:paraId="29A5B59E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Kao jamstvo za otklanjanje nedostataka u jamstvenom roku Izvođač je dužan dostaviti bjanko zadužnicu na iznos od 10% (deset posto) ukupne vrijednosti izvedenih radova sa PDV-om utvrđene po okončanom obračunu.</w:t>
      </w:r>
    </w:p>
    <w:p w14:paraId="55353CD9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Ovo jamstvo Naručitelj će aktivirati u slučaju da Izvođač u jamstvenom roku ne ispuni obvezu otklanjanja nedostataka koje ima po osnovi jamstva ili s naslova naknade štete.</w:t>
      </w:r>
    </w:p>
    <w:p w14:paraId="2FB36E64" w14:textId="105BBC3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Jamstvo za otklanjanje nedostataka u jamstvenom roku Izvođač je dužan dostaviti u roku od 8 (osam) dana od dana primopredaje, a najkasnije sa dostavom okončane situacije. U slučaju nedostavljanja jamstva u predviđenom roku Naručitelj može aktivirati jamstvo za uredno izvršenje ugovora.</w:t>
      </w:r>
    </w:p>
    <w:p w14:paraId="1F2805F8" w14:textId="77777777" w:rsidR="00823413" w:rsidRDefault="00823413" w:rsidP="00F40D56">
      <w:pPr>
        <w:spacing w:before="120" w:after="120" w:line="240" w:lineRule="auto"/>
        <w:ind w:right="-1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119EAE0D" w14:textId="6D1D7BEC" w:rsidR="00936ACD" w:rsidRPr="008E17D1" w:rsidRDefault="00936ACD" w:rsidP="00F40D56">
      <w:pPr>
        <w:spacing w:before="120" w:after="120" w:line="240" w:lineRule="auto"/>
        <w:ind w:right="-1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Članak 8.</w:t>
      </w:r>
    </w:p>
    <w:p w14:paraId="0F87D349" w14:textId="77777777" w:rsidR="00936ACD" w:rsidRPr="008E17D1" w:rsidRDefault="00936ACD" w:rsidP="00F40D56">
      <w:pPr>
        <w:spacing w:before="120" w:after="120" w:line="240" w:lineRule="auto"/>
        <w:jc w:val="both"/>
        <w:rPr>
          <w:rFonts w:ascii="Calibri Light" w:eastAsia="Times New Roman" w:hAnsi="Calibri Light" w:cs="Calibri Light"/>
          <w:sz w:val="24"/>
          <w:szCs w:val="24"/>
          <w:vertAlign w:val="superscript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Ukoliko se u toku izvršenja Ugovora utvrdi da Izvođač koristi podizvođača za kojeg nije dobio naknadnu suglasnost Naručitelja, Naručitelj će jednostrano raskinuti Ugovor i zatražiti naknadu štete koju je pretrpio zbog raskida Ugovora.</w:t>
      </w:r>
      <w:r w:rsidRPr="008E17D1">
        <w:rPr>
          <w:rFonts w:ascii="Calibri Light" w:eastAsia="Times New Roman" w:hAnsi="Calibri Light" w:cs="Calibri Light"/>
          <w:sz w:val="24"/>
          <w:szCs w:val="24"/>
          <w:vertAlign w:val="superscript"/>
        </w:rPr>
        <w:t xml:space="preserve"> </w:t>
      </w:r>
    </w:p>
    <w:p w14:paraId="25552D39" w14:textId="77777777" w:rsidR="00823413" w:rsidRDefault="00823413" w:rsidP="00936AC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68C15196" w14:textId="5D79D109" w:rsidR="00936ACD" w:rsidRPr="008E17D1" w:rsidRDefault="00936ACD" w:rsidP="00936AC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Članak 9.</w:t>
      </w:r>
    </w:p>
    <w:p w14:paraId="5B63DEED" w14:textId="77777777" w:rsidR="00936ACD" w:rsidRPr="008E17D1" w:rsidRDefault="00936ACD" w:rsidP="00936AC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Naručitelj ima pravo raskinuti Ugovor u slijedećim slučajevima:</w:t>
      </w:r>
    </w:p>
    <w:p w14:paraId="216C1878" w14:textId="77777777" w:rsidR="00936ACD" w:rsidRPr="008E17D1" w:rsidRDefault="00936ACD" w:rsidP="00936AC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ukoliko Izvođač izvodi radove mimo projekta i tehničke regulative i nakon upozorenja Naručitelja ili nadzornog inženjera,</w:t>
      </w:r>
    </w:p>
    <w:p w14:paraId="4AF37C6C" w14:textId="2CB50C2B" w:rsidR="00936ACD" w:rsidRPr="008E17D1" w:rsidRDefault="00936ACD" w:rsidP="00936AC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ukoliko ne dostavi jamstvo za uredno ispunjenje Ugovora</w:t>
      </w:r>
      <w:r w:rsidR="002C4417">
        <w:rPr>
          <w:rFonts w:ascii="Calibri Light" w:eastAsia="Times New Roman" w:hAnsi="Calibri Light" w:cs="Calibri Light"/>
          <w:sz w:val="24"/>
          <w:szCs w:val="24"/>
          <w:lang w:eastAsia="hr-HR"/>
        </w:rPr>
        <w:t>.</w:t>
      </w:r>
    </w:p>
    <w:p w14:paraId="6D3F98E3" w14:textId="77777777" w:rsidR="00936ACD" w:rsidRDefault="00936ACD" w:rsidP="00F40D56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val="de-DE" w:eastAsia="hr-HR"/>
        </w:rPr>
      </w:pPr>
    </w:p>
    <w:p w14:paraId="6165D1B9" w14:textId="77777777" w:rsidR="00823413" w:rsidRPr="008E17D1" w:rsidRDefault="00823413" w:rsidP="00F40D56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  <w:lang w:val="de-DE" w:eastAsia="hr-HR"/>
        </w:rPr>
      </w:pPr>
    </w:p>
    <w:p w14:paraId="3BD9364D" w14:textId="77777777" w:rsidR="00936ACD" w:rsidRPr="008E17D1" w:rsidRDefault="00936ACD" w:rsidP="00936AC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Članak 10.</w:t>
      </w:r>
    </w:p>
    <w:p w14:paraId="1704E8F0" w14:textId="77777777" w:rsidR="00936ACD" w:rsidRPr="008E17D1" w:rsidRDefault="00936ACD" w:rsidP="00936AC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Ugovorne strane se obvezuju da će eventualne sporove koji mogu proizaći iz ovoga ugovora sporazumno riješiti. U slučaju nemogućnosti sporazumnog rješavanja, za sve sporove iz ovoga ugovora ugovorne strane ugovaraju nadležnost stvarno nadležnog suda u Osijeku.</w:t>
      </w:r>
    </w:p>
    <w:p w14:paraId="3269052C" w14:textId="77777777" w:rsidR="00936ACD" w:rsidRPr="008E17D1" w:rsidRDefault="00936ACD" w:rsidP="00936AC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</w:p>
    <w:p w14:paraId="14320322" w14:textId="77777777" w:rsidR="00823413" w:rsidRDefault="00823413" w:rsidP="00936AC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3CC37BF9" w14:textId="0BBC7855" w:rsidR="1897A37A" w:rsidRDefault="1897A37A" w:rsidP="1897A37A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01F8357E" w14:textId="1A2B8FA2" w:rsidR="00936ACD" w:rsidRPr="008E17D1" w:rsidRDefault="00936ACD" w:rsidP="00936AC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Članak 11.</w:t>
      </w:r>
    </w:p>
    <w:p w14:paraId="2A28C159" w14:textId="77777777" w:rsidR="00936ACD" w:rsidRPr="008E17D1" w:rsidRDefault="00936ACD" w:rsidP="00936ACD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Ovaj ugovor načinjen je u 5 (pet) istovjetnih primjerka, od kojih 3 (tri) primjerka pripadaju Naručitelju, 2 (dva) primjerka pripadaju Izvođaču.</w:t>
      </w:r>
    </w:p>
    <w:p w14:paraId="1CF54603" w14:textId="77777777" w:rsidR="00823413" w:rsidRDefault="00823413" w:rsidP="00936AC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03D287BC" w14:textId="77777777" w:rsidR="002C4417" w:rsidRDefault="002C4417" w:rsidP="00936AC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0114B4A3" w14:textId="5DAEFB8D" w:rsidR="00936ACD" w:rsidRPr="008E17D1" w:rsidRDefault="00936ACD" w:rsidP="00936ACD">
      <w:pPr>
        <w:spacing w:after="0"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lastRenderedPageBreak/>
        <w:t>Članak 12.</w:t>
      </w:r>
    </w:p>
    <w:p w14:paraId="12627AA7" w14:textId="77777777" w:rsidR="00936ACD" w:rsidRPr="008E17D1" w:rsidRDefault="00936ACD" w:rsidP="00936ACD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8E17D1">
        <w:rPr>
          <w:rFonts w:ascii="Calibri Light" w:eastAsia="Times New Roman" w:hAnsi="Calibri Light" w:cs="Calibri Light"/>
          <w:sz w:val="24"/>
          <w:szCs w:val="24"/>
        </w:rPr>
        <w:t>Ugovorne strane potpisom preuzimaju prava i obveze iz ovoga govora.</w:t>
      </w:r>
    </w:p>
    <w:p w14:paraId="67081D4D" w14:textId="77777777" w:rsidR="00936ACD" w:rsidRPr="008E17D1" w:rsidRDefault="00936ACD" w:rsidP="00936ACD">
      <w:pPr>
        <w:tabs>
          <w:tab w:val="left" w:pos="0"/>
        </w:tabs>
        <w:spacing w:before="120" w:after="120" w:line="240" w:lineRule="auto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14:paraId="4C5C2B32" w14:textId="70E8ACA7" w:rsidR="00DC2F99" w:rsidRPr="008E17D1" w:rsidRDefault="00936ACD" w:rsidP="00936ACD">
      <w:pPr>
        <w:spacing w:after="0" w:line="240" w:lineRule="auto"/>
        <w:ind w:left="4248" w:hanging="4248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U Osijeku, _____________ 202</w:t>
      </w:r>
      <w:r w:rsidR="00823413">
        <w:rPr>
          <w:rFonts w:ascii="Calibri Light" w:eastAsia="Times New Roman" w:hAnsi="Calibri Light" w:cs="Calibri Light"/>
          <w:sz w:val="24"/>
          <w:szCs w:val="24"/>
          <w:lang w:eastAsia="hr-HR"/>
        </w:rPr>
        <w:t>6</w:t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>.</w:t>
      </w:r>
    </w:p>
    <w:p w14:paraId="3D590700" w14:textId="318B6987" w:rsidR="00936ACD" w:rsidRPr="008E17D1" w:rsidRDefault="00936ACD" w:rsidP="00936ACD">
      <w:pPr>
        <w:spacing w:after="0" w:line="240" w:lineRule="auto"/>
        <w:ind w:left="4248" w:hanging="4248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ab/>
      </w:r>
      <w:r w:rsidRPr="008E17D1">
        <w:rPr>
          <w:rFonts w:ascii="Calibri Light" w:eastAsia="Times New Roman" w:hAnsi="Calibri Light" w:cs="Calibri Light"/>
          <w:sz w:val="24"/>
          <w:szCs w:val="24"/>
          <w:lang w:eastAsia="hr-HR"/>
        </w:rPr>
        <w:tab/>
      </w:r>
    </w:p>
    <w:p w14:paraId="1B6E5C13" w14:textId="77777777" w:rsidR="00936ACD" w:rsidRPr="008E17D1" w:rsidRDefault="00936ACD" w:rsidP="00936ACD">
      <w:pPr>
        <w:tabs>
          <w:tab w:val="left" w:pos="4283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8E17D1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 xml:space="preserve">     </w:t>
      </w:r>
      <w:r w:rsidRPr="008E17D1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ab/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5239"/>
      </w:tblGrid>
      <w:tr w:rsidR="00936ACD" w:rsidRPr="008E17D1" w14:paraId="4D718413" w14:textId="77777777" w:rsidTr="00823413">
        <w:tc>
          <w:tcPr>
            <w:tcW w:w="4542" w:type="dxa"/>
          </w:tcPr>
          <w:p w14:paraId="73CF0CE8" w14:textId="77777777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E17D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ZA IZVOĐAČA:</w:t>
            </w:r>
          </w:p>
        </w:tc>
        <w:tc>
          <w:tcPr>
            <w:tcW w:w="5239" w:type="dxa"/>
          </w:tcPr>
          <w:p w14:paraId="692F0F79" w14:textId="77777777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E17D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                     ZA NARUČITELJA</w:t>
            </w:r>
          </w:p>
        </w:tc>
      </w:tr>
      <w:tr w:rsidR="00936ACD" w:rsidRPr="008E17D1" w14:paraId="02C0BF2D" w14:textId="77777777" w:rsidTr="00823413">
        <w:tc>
          <w:tcPr>
            <w:tcW w:w="4542" w:type="dxa"/>
          </w:tcPr>
          <w:p w14:paraId="16E4B50E" w14:textId="39BCA7BB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239" w:type="dxa"/>
          </w:tcPr>
          <w:p w14:paraId="5F029FFE" w14:textId="287490D3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E17D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                     </w:t>
            </w:r>
            <w:r w:rsidR="0082341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Ravnatelj</w:t>
            </w:r>
            <w:r w:rsidRPr="008E17D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:</w:t>
            </w:r>
          </w:p>
        </w:tc>
      </w:tr>
      <w:tr w:rsidR="00936ACD" w:rsidRPr="008E17D1" w14:paraId="03C901D5" w14:textId="77777777" w:rsidTr="00823413">
        <w:tc>
          <w:tcPr>
            <w:tcW w:w="4542" w:type="dxa"/>
          </w:tcPr>
          <w:p w14:paraId="3772C40A" w14:textId="77777777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</w:p>
          <w:p w14:paraId="48D7914C" w14:textId="69181B2B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E17D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                      </w:t>
            </w:r>
          </w:p>
        </w:tc>
        <w:tc>
          <w:tcPr>
            <w:tcW w:w="5239" w:type="dxa"/>
          </w:tcPr>
          <w:p w14:paraId="10EDDD0A" w14:textId="77777777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</w:p>
          <w:p w14:paraId="5C69938D" w14:textId="259AD268" w:rsidR="00B03E39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  <w:r w:rsidRPr="008E17D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                        </w:t>
            </w:r>
            <w:r w:rsidR="0082341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Antun Ptičar</w:t>
            </w:r>
            <w:r w:rsidR="004373D9" w:rsidRPr="008E17D1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823413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  <w:t>prof.</w:t>
            </w:r>
          </w:p>
          <w:p w14:paraId="594E6488" w14:textId="77777777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</w:p>
          <w:p w14:paraId="2F73AD38" w14:textId="77777777" w:rsidR="00936ACD" w:rsidRPr="008E17D1" w:rsidRDefault="00936ACD" w:rsidP="00936ACD">
            <w:pPr>
              <w:tabs>
                <w:tab w:val="left" w:pos="42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6FF1DBB" w14:textId="77777777" w:rsidR="00936ACD" w:rsidRPr="008E17D1" w:rsidRDefault="00936ACD" w:rsidP="00936ACD">
      <w:pPr>
        <w:tabs>
          <w:tab w:val="num" w:pos="0"/>
        </w:tabs>
        <w:spacing w:after="0" w:line="240" w:lineRule="auto"/>
        <w:ind w:right="-108"/>
        <w:jc w:val="both"/>
        <w:rPr>
          <w:rFonts w:ascii="Calibri Light" w:eastAsia="Times New Roman" w:hAnsi="Calibri Light" w:cs="Calibri Light"/>
          <w:sz w:val="24"/>
          <w:szCs w:val="20"/>
          <w:lang w:eastAsia="hr-HR"/>
        </w:rPr>
      </w:pPr>
    </w:p>
    <w:p w14:paraId="242460E8" w14:textId="77777777" w:rsidR="00F63FB5" w:rsidRPr="008E17D1" w:rsidRDefault="00F63FB5">
      <w:pPr>
        <w:rPr>
          <w:rFonts w:ascii="Calibri Light" w:hAnsi="Calibri Light" w:cs="Calibri Light"/>
        </w:rPr>
      </w:pPr>
    </w:p>
    <w:sectPr w:rsidR="00F63FB5" w:rsidRPr="008E17D1">
      <w:headerReference w:type="default" r:id="rId10"/>
      <w:footerReference w:type="default" r:id="rId11"/>
      <w:footnotePr>
        <w:pos w:val="beneathText"/>
      </w:footnotePr>
      <w:pgSz w:w="12240" w:h="15840"/>
      <w:pgMar w:top="992" w:right="1134" w:bottom="141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5E9C" w14:textId="77777777" w:rsidR="00062978" w:rsidRDefault="00062978">
      <w:pPr>
        <w:spacing w:after="0" w:line="240" w:lineRule="auto"/>
      </w:pPr>
      <w:r>
        <w:separator/>
      </w:r>
    </w:p>
  </w:endnote>
  <w:endnote w:type="continuationSeparator" w:id="0">
    <w:p w14:paraId="7F81E489" w14:textId="77777777" w:rsidR="00062978" w:rsidRDefault="0006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211B" w14:textId="77777777" w:rsidR="00AA6DF0" w:rsidRDefault="00AA6DF0">
    <w:pPr>
      <w:pStyle w:val="Podno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B62C" w14:textId="77777777" w:rsidR="00062978" w:rsidRDefault="00062978">
      <w:pPr>
        <w:spacing w:after="0" w:line="240" w:lineRule="auto"/>
      </w:pPr>
      <w:r>
        <w:separator/>
      </w:r>
    </w:p>
  </w:footnote>
  <w:footnote w:type="continuationSeparator" w:id="0">
    <w:p w14:paraId="3D28A490" w14:textId="77777777" w:rsidR="00062978" w:rsidRDefault="0006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2477" w14:textId="77777777" w:rsidR="00AA6DF0" w:rsidRDefault="00AA6DF0">
    <w:pPr>
      <w:pStyle w:val="Zaglavlje"/>
      <w:tabs>
        <w:tab w:val="clear" w:pos="4536"/>
        <w:tab w:val="left" w:pos="363"/>
        <w:tab w:val="center" w:pos="4513"/>
        <w:tab w:val="right" w:pos="8663"/>
        <w:tab w:val="left" w:pos="9360"/>
        <w:tab w:val="right" w:pos="99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651EA"/>
    <w:multiLevelType w:val="hybridMultilevel"/>
    <w:tmpl w:val="A3462DE2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22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CD"/>
    <w:rsid w:val="000532EC"/>
    <w:rsid w:val="00062978"/>
    <w:rsid w:val="000B185F"/>
    <w:rsid w:val="000B5D03"/>
    <w:rsid w:val="001161F5"/>
    <w:rsid w:val="0013786C"/>
    <w:rsid w:val="001623FF"/>
    <w:rsid w:val="001659B7"/>
    <w:rsid w:val="00171FA5"/>
    <w:rsid w:val="0018615F"/>
    <w:rsid w:val="00195F00"/>
    <w:rsid w:val="001B7674"/>
    <w:rsid w:val="00205801"/>
    <w:rsid w:val="00277487"/>
    <w:rsid w:val="002776E3"/>
    <w:rsid w:val="002C4417"/>
    <w:rsid w:val="00353F9A"/>
    <w:rsid w:val="003C6762"/>
    <w:rsid w:val="004373D9"/>
    <w:rsid w:val="00457EA7"/>
    <w:rsid w:val="00465A8D"/>
    <w:rsid w:val="00466A78"/>
    <w:rsid w:val="005373D2"/>
    <w:rsid w:val="00562435"/>
    <w:rsid w:val="00593EF7"/>
    <w:rsid w:val="0059799A"/>
    <w:rsid w:val="005D2D93"/>
    <w:rsid w:val="005E2A40"/>
    <w:rsid w:val="005F5535"/>
    <w:rsid w:val="006016CD"/>
    <w:rsid w:val="00610067"/>
    <w:rsid w:val="00615EF8"/>
    <w:rsid w:val="006366F4"/>
    <w:rsid w:val="006F08AE"/>
    <w:rsid w:val="006F1178"/>
    <w:rsid w:val="00753799"/>
    <w:rsid w:val="00754399"/>
    <w:rsid w:val="00794848"/>
    <w:rsid w:val="007E62E2"/>
    <w:rsid w:val="007F5112"/>
    <w:rsid w:val="00801B92"/>
    <w:rsid w:val="00823413"/>
    <w:rsid w:val="008455EA"/>
    <w:rsid w:val="0088068A"/>
    <w:rsid w:val="008E17D1"/>
    <w:rsid w:val="008F135C"/>
    <w:rsid w:val="008F5F86"/>
    <w:rsid w:val="00936ACD"/>
    <w:rsid w:val="00982AD2"/>
    <w:rsid w:val="009858EC"/>
    <w:rsid w:val="009C04A8"/>
    <w:rsid w:val="00AA6DF0"/>
    <w:rsid w:val="00AC4A9B"/>
    <w:rsid w:val="00B03E39"/>
    <w:rsid w:val="00B26197"/>
    <w:rsid w:val="00B674D7"/>
    <w:rsid w:val="00BE0E91"/>
    <w:rsid w:val="00BF77D7"/>
    <w:rsid w:val="00C845B5"/>
    <w:rsid w:val="00CA69D9"/>
    <w:rsid w:val="00CF7D21"/>
    <w:rsid w:val="00DC2F99"/>
    <w:rsid w:val="00E07B16"/>
    <w:rsid w:val="00E36BB1"/>
    <w:rsid w:val="00E86D18"/>
    <w:rsid w:val="00EB4F92"/>
    <w:rsid w:val="00ED2FFF"/>
    <w:rsid w:val="00F275E4"/>
    <w:rsid w:val="00F40D56"/>
    <w:rsid w:val="00F61EA0"/>
    <w:rsid w:val="00F63FB5"/>
    <w:rsid w:val="00FC5FE4"/>
    <w:rsid w:val="00FD6ACF"/>
    <w:rsid w:val="00FF3CA1"/>
    <w:rsid w:val="1897A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583A"/>
  <w15:chartTrackingRefBased/>
  <w15:docId w15:val="{1ABA2191-6CFF-4E49-AF13-53456A439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3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6ACD"/>
  </w:style>
  <w:style w:type="paragraph" w:styleId="Podnoje">
    <w:name w:val="footer"/>
    <w:basedOn w:val="Normal"/>
    <w:link w:val="PodnojeChar"/>
    <w:uiPriority w:val="99"/>
    <w:semiHidden/>
    <w:unhideWhenUsed/>
    <w:rsid w:val="00936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36ACD"/>
  </w:style>
  <w:style w:type="character" w:styleId="Hiperveza">
    <w:name w:val="Hyperlink"/>
    <w:basedOn w:val="Zadanifontodlomka"/>
    <w:uiPriority w:val="99"/>
    <w:unhideWhenUsed/>
    <w:rsid w:val="00985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8" ma:contentTypeDescription="Stvaranje novog dokumenta." ma:contentTypeScope="" ma:versionID="e49c707cba9e9df70052135772738fa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aa01cda60ead43791af2ec787d702494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Props1.xml><?xml version="1.0" encoding="utf-8"?>
<ds:datastoreItem xmlns:ds="http://schemas.openxmlformats.org/officeDocument/2006/customXml" ds:itemID="{9360B7E5-7A83-453C-8E09-E839436B3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D29733-3CB6-4178-B066-CF473E916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FB4187-37EC-4F37-A9F9-3DADD47DE51C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5769</Characters>
  <Application>Microsoft Office Word</Application>
  <DocSecurity>0</DocSecurity>
  <Lines>721</Lines>
  <Paragraphs>616</Paragraphs>
  <ScaleCrop>false</ScaleCrop>
  <Company>GRAD OSIJEK</Company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Vlatka Benki Brkić</cp:lastModifiedBy>
  <cp:revision>2</cp:revision>
  <dcterms:created xsi:type="dcterms:W3CDTF">2026-02-02T13:39:00Z</dcterms:created>
  <dcterms:modified xsi:type="dcterms:W3CDTF">2026-02-02T13:39:00Z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1740600</vt:r8>
  </property>
  <property fmtid="{D5CDD505-2E9C-101B-9397-08002B2CF9AE}" pid="4" name="MediaServiceImageTags">
    <vt:lpwstr/>
  </property>
</Properties>
</file>